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F05F" w14:textId="77777777" w:rsidR="00E94008" w:rsidRPr="00BA0E57" w:rsidRDefault="00E94008" w:rsidP="00EF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C6DAB" w14:textId="77777777" w:rsidR="00354E84" w:rsidRDefault="00354E84" w:rsidP="00354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A8C86" w14:textId="77777777" w:rsidR="0000139C" w:rsidRDefault="00354E84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Pirms projekta iesniegšanas </w:t>
      </w:r>
      <w:r w:rsidR="00C3439D"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LAD EPS sistēmā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ā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r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b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a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u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d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i</w:t>
      </w:r>
      <w:r w:rsidR="00E33377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vai projekta pieteikumam pievienoti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</w:p>
    <w:p w14:paraId="2B1A3645" w14:textId="030D1B50" w:rsidR="00DC69D1" w:rsidRPr="00407B1F" w:rsidRDefault="00C3439D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o b l i g ā t i  noteiktie pielikumi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un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i e t e i c a m i e  dokumenti,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lai saņemtu augstāku vērtējumu atbilstošos kritērijos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!</w:t>
      </w:r>
    </w:p>
    <w:p w14:paraId="40D0F440" w14:textId="77777777" w:rsidR="0078254A" w:rsidRPr="00C3439D" w:rsidRDefault="0078254A" w:rsidP="00C3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7654"/>
        <w:gridCol w:w="5670"/>
        <w:gridCol w:w="1418"/>
      </w:tblGrid>
      <w:tr w:rsidR="00BA0E57" w:rsidRPr="00C3439D" w14:paraId="677E1AE2" w14:textId="77777777" w:rsidTr="007F1BDE">
        <w:trPr>
          <w:trHeight w:val="276"/>
          <w:tblHeader/>
          <w:jc w:val="center"/>
        </w:trPr>
        <w:tc>
          <w:tcPr>
            <w:tcW w:w="7654" w:type="dxa"/>
            <w:vMerge w:val="restart"/>
            <w:shd w:val="clear" w:color="auto" w:fill="E2EFD9" w:themeFill="accent6" w:themeFillTint="33"/>
            <w:vAlign w:val="center"/>
          </w:tcPr>
          <w:p w14:paraId="4A74295F" w14:textId="2B5D26D2" w:rsidR="00BA0E57" w:rsidRPr="00407B1F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nosaukums</w:t>
            </w:r>
          </w:p>
        </w:tc>
        <w:tc>
          <w:tcPr>
            <w:tcW w:w="5670" w:type="dxa"/>
            <w:vMerge w:val="restart"/>
            <w:shd w:val="clear" w:color="auto" w:fill="E2EFD9" w:themeFill="accent6" w:themeFillTint="33"/>
            <w:vAlign w:val="center"/>
          </w:tcPr>
          <w:p w14:paraId="6563FEF2" w14:textId="5005EE63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4811681B" w14:textId="77777777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iesniegum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F31B224" w14:textId="6D54A925" w:rsidR="00C3439D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sadaļā</w:t>
            </w:r>
          </w:p>
        </w:tc>
      </w:tr>
      <w:tr w:rsidR="00BA0E57" w:rsidRPr="00C3439D" w14:paraId="3B7C68EA" w14:textId="77777777" w:rsidTr="007F1BDE">
        <w:trPr>
          <w:trHeight w:val="276"/>
          <w:jc w:val="center"/>
        </w:trPr>
        <w:tc>
          <w:tcPr>
            <w:tcW w:w="7654" w:type="dxa"/>
            <w:vMerge/>
            <w:shd w:val="clear" w:color="auto" w:fill="E2EFD9" w:themeFill="accent6" w:themeFillTint="33"/>
            <w:vAlign w:val="center"/>
          </w:tcPr>
          <w:p w14:paraId="670814E0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2EFD9" w:themeFill="accent6" w:themeFillTint="33"/>
            <w:vAlign w:val="center"/>
          </w:tcPr>
          <w:p w14:paraId="3C15C757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A8D3903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9D" w:rsidRPr="00C3439D" w14:paraId="5203D090" w14:textId="77777777" w:rsidTr="007F1BDE">
        <w:trPr>
          <w:trHeight w:val="230"/>
          <w:jc w:val="center"/>
        </w:trPr>
        <w:tc>
          <w:tcPr>
            <w:tcW w:w="7654" w:type="dxa"/>
            <w:shd w:val="clear" w:color="auto" w:fill="E2EFD9" w:themeFill="accent6" w:themeFillTint="33"/>
            <w:vAlign w:val="center"/>
          </w:tcPr>
          <w:p w14:paraId="54E1C2CD" w14:textId="77777777" w:rsidR="00C3439D" w:rsidRDefault="000D411F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b l i g ā t i  </w:t>
            </w:r>
            <w:r w:rsidR="00C3439D"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noteiktie pielikumi</w:t>
            </w:r>
          </w:p>
          <w:p w14:paraId="6EFEFB67" w14:textId="3C66A506" w:rsidR="00C4568E" w:rsidRPr="007F1BDE" w:rsidRDefault="00C4568E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6FF9E8C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7722BB6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57" w:rsidRPr="00C3439D" w14:paraId="0827C629" w14:textId="77777777" w:rsidTr="007F1BDE">
        <w:trPr>
          <w:jc w:val="center"/>
        </w:trPr>
        <w:tc>
          <w:tcPr>
            <w:tcW w:w="7654" w:type="dxa"/>
          </w:tcPr>
          <w:p w14:paraId="4B87E8A1" w14:textId="1DE82B6D" w:rsidR="00BA0E57" w:rsidRPr="00C3439D" w:rsidRDefault="00BA0E57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Atbalsta pretendenta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pašnovērtējums</w:t>
            </w:r>
            <w:r w:rsid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7F44420" w14:textId="43BB4757" w:rsidR="009D000D" w:rsidRPr="00C3439D" w:rsidRDefault="00A90E6B" w:rsidP="00A9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 v</w:t>
            </w:r>
            <w:r w:rsidR="000D411F" w:rsidRPr="00A90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eidlapa</w:t>
            </w:r>
            <w:r w:rsidR="003A0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C4" w:rsidRPr="005D25C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https://www.partneriba.lv/news/biedriba-cesu-rajona-lauku-partneriba-izsludina-leader-projektu-konkursu-2-kartu/</w:t>
            </w:r>
          </w:p>
        </w:tc>
        <w:tc>
          <w:tcPr>
            <w:tcW w:w="1418" w:type="dxa"/>
            <w:vAlign w:val="center"/>
          </w:tcPr>
          <w:p w14:paraId="30E65F16" w14:textId="5D1CDC3A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D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923" w:rsidRPr="00C3439D" w14:paraId="0B2CB9DD" w14:textId="77777777" w:rsidTr="00C4568E">
        <w:trPr>
          <w:trHeight w:val="2064"/>
          <w:jc w:val="center"/>
        </w:trPr>
        <w:tc>
          <w:tcPr>
            <w:tcW w:w="7654" w:type="dxa"/>
          </w:tcPr>
          <w:p w14:paraId="1441B5B5" w14:textId="5BF5E164" w:rsidR="006D7923" w:rsidRPr="00C4568E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4F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Veidlapa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“Finansējuma atbalsta intensitātes piemērošana un atbilstība SVVA stratēģijai”</w:t>
            </w:r>
            <w:r w:rsidR="00C45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4568E" w:rsidRPr="00C4568E">
              <w:rPr>
                <w:rFonts w:ascii="Times New Roman" w:hAnsi="Times New Roman" w:cs="Times New Roman"/>
                <w:b/>
                <w:bCs/>
                <w:color w:val="00204F"/>
                <w:sz w:val="24"/>
                <w:szCs w:val="24"/>
              </w:rPr>
              <w:t>pamatbāzes</w:t>
            </w:r>
            <w:proofErr w:type="spellEnd"/>
            <w:r w:rsidR="00C4568E" w:rsidRPr="00C4568E">
              <w:rPr>
                <w:rFonts w:ascii="Times New Roman" w:hAnsi="Times New Roman" w:cs="Times New Roman"/>
                <w:b/>
                <w:bCs/>
                <w:color w:val="00204F"/>
                <w:sz w:val="24"/>
                <w:szCs w:val="24"/>
              </w:rPr>
              <w:t xml:space="preserve"> intensitāte 40%</w:t>
            </w:r>
          </w:p>
          <w:p w14:paraId="6A3F2888" w14:textId="77777777" w:rsidR="00C4568E" w:rsidRPr="00C4568E" w:rsidRDefault="00C4568E" w:rsidP="00C456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Ieguldījums ražošanā +10%</w:t>
            </w:r>
          </w:p>
          <w:p w14:paraId="1402CAAB" w14:textId="77777777" w:rsidR="00C4568E" w:rsidRPr="00C4568E" w:rsidRDefault="00C4568E" w:rsidP="00C456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Ieguldījums pārtikas ražošanā +5%</w:t>
            </w:r>
          </w:p>
          <w:p w14:paraId="4A25ACC1" w14:textId="77777777" w:rsidR="00C4568E" w:rsidRPr="00C4568E" w:rsidRDefault="00C4568E" w:rsidP="00C456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Ieguldījums </w:t>
            </w:r>
            <w:proofErr w:type="spellStart"/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Bioreģiona</w:t>
            </w:r>
            <w:proofErr w:type="spellEnd"/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attīstībā +5% </w:t>
            </w:r>
          </w:p>
          <w:p w14:paraId="613197FC" w14:textId="22614F84" w:rsidR="00C4568E" w:rsidRPr="003A016C" w:rsidRDefault="00C4568E" w:rsidP="00C45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Ieguldījums lauku teritorijā (visa </w:t>
            </w:r>
            <w:proofErr w:type="spellStart"/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Cēsu</w:t>
            </w:r>
            <w:proofErr w:type="spellEnd"/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rajona lauku partnerības darbības teritorija, izņemot </w:t>
            </w:r>
            <w:proofErr w:type="spellStart"/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Cēsu</w:t>
            </w:r>
            <w:proofErr w:type="spellEnd"/>
            <w:r w:rsidRPr="00C4568E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pilsētu) +20%</w:t>
            </w:r>
          </w:p>
        </w:tc>
        <w:tc>
          <w:tcPr>
            <w:tcW w:w="5670" w:type="dxa"/>
          </w:tcPr>
          <w:p w14:paraId="7DAB7017" w14:textId="3517A3D0" w:rsidR="006D7923" w:rsidRDefault="00C4568E" w:rsidP="005D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Obligātā </w:t>
            </w:r>
            <w:r w:rsidR="00A90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7923" w:rsidRPr="00A90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eidlapa</w:t>
            </w:r>
            <w:r w:rsidR="006D79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5501">
              <w:t xml:space="preserve"> </w:t>
            </w:r>
            <w:r w:rsidR="005D25C4" w:rsidRPr="005D25C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https://www.partneriba.lv/news/biedriba-cesu-rajona-lauku-partneriba-izsludina-leader-projektu-konkursu-2-kartu/</w:t>
            </w:r>
          </w:p>
          <w:p w14:paraId="2D4A2598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  <w:p w14:paraId="606616EB" w14:textId="4A3C5CB7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D79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6D792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Atbalsta intensitātes kritērijs atbilstoši SVVA stratēģijas rīcību plānam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0832D" w14:textId="2B791D4F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(13).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09B7">
              <w:rPr>
                <w:rFonts w:ascii="Times New Roman" w:hAnsi="Times New Roman" w:cs="Times New Roman"/>
                <w:sz w:val="24"/>
                <w:szCs w:val="24"/>
              </w:rPr>
              <w:t xml:space="preserve">Projekts atbilst būtiskiem SVVA stratēģijas virzieniem, kas pamatots projekta pieteikumā (vērtējums summējas </w:t>
            </w:r>
            <w:proofErr w:type="spellStart"/>
            <w:r w:rsidRPr="005409B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409B7">
              <w:rPr>
                <w:rFonts w:ascii="Times New Roman" w:hAnsi="Times New Roman" w:cs="Times New Roman"/>
                <w:sz w:val="24"/>
                <w:szCs w:val="24"/>
              </w:rPr>
              <w:t xml:space="preserve"> 3,5)</w:t>
            </w:r>
          </w:p>
        </w:tc>
        <w:tc>
          <w:tcPr>
            <w:tcW w:w="1418" w:type="dxa"/>
            <w:vAlign w:val="center"/>
          </w:tcPr>
          <w:p w14:paraId="16D52D04" w14:textId="28BC37A2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2EB972D0" w14:textId="77777777" w:rsidTr="006D7923">
        <w:trPr>
          <w:jc w:val="center"/>
        </w:trPr>
        <w:tc>
          <w:tcPr>
            <w:tcW w:w="7654" w:type="dxa"/>
          </w:tcPr>
          <w:p w14:paraId="21A31971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189827"/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Deklarācija par atbilstību mazajai</w:t>
            </w: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(sīkajai) vai 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vidējai komercsabiedrībai</w:t>
            </w: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atbilstoši normatīvajiem aktiem par komercsabiedrības deklarēšanas kārību atbilstoši mazās (sīkās) vai vidējās komercsabiedrības statusam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A5AF4A" w14:textId="78A81F9E" w:rsidR="00C4568E" w:rsidRPr="00C3439D" w:rsidRDefault="00C4568E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427E41" w14:textId="5881792E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Jāiesniedz, lai apliecinātu atbilstību mazajai (sīkajai) vai vidējai komercsabiedrībai</w:t>
            </w:r>
          </w:p>
        </w:tc>
        <w:tc>
          <w:tcPr>
            <w:tcW w:w="1418" w:type="dxa"/>
            <w:vAlign w:val="center"/>
          </w:tcPr>
          <w:p w14:paraId="02F24B53" w14:textId="657DF050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</w:t>
            </w:r>
          </w:p>
        </w:tc>
      </w:tr>
      <w:bookmarkEnd w:id="0"/>
      <w:tr w:rsidR="006D7923" w:rsidRPr="00C3439D" w14:paraId="0F6A38FB" w14:textId="77777777" w:rsidTr="007F1BDE">
        <w:trPr>
          <w:jc w:val="center"/>
        </w:trPr>
        <w:tc>
          <w:tcPr>
            <w:tcW w:w="7654" w:type="dxa"/>
          </w:tcPr>
          <w:p w14:paraId="57E2D633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Valdes apstiprināts lēmums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00D">
              <w:rPr>
                <w:rFonts w:ascii="Times New Roman" w:hAnsi="Times New Roman" w:cs="Times New Roman"/>
                <w:sz w:val="24"/>
                <w:szCs w:val="24"/>
              </w:rPr>
              <w:t>par projekta īstenošanu un visām no tā izrietošajām saistībām, norādot projekta kopējās izmaksas un finansēšanas avotus.</w:t>
            </w:r>
          </w:p>
          <w:p w14:paraId="5B416584" w14:textId="1555D7B9" w:rsidR="00C4568E" w:rsidRPr="00C3439D" w:rsidRDefault="00C4568E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E051AA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9E95C" w14:textId="06A881A9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</w:tr>
      <w:tr w:rsidR="006D7923" w:rsidRPr="00C3439D" w14:paraId="078378C5" w14:textId="77777777" w:rsidTr="007F1BDE">
        <w:trPr>
          <w:jc w:val="center"/>
        </w:trPr>
        <w:tc>
          <w:tcPr>
            <w:tcW w:w="7654" w:type="dxa"/>
          </w:tcPr>
          <w:p w14:paraId="3E2072FD" w14:textId="3119494C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Būvniecības dokumenti – </w:t>
            </w:r>
            <w:r w:rsidRPr="00BA2471">
              <w:rPr>
                <w:rFonts w:ascii="Times New Roman" w:hAnsi="Times New Roman" w:cs="Times New Roman"/>
                <w:sz w:val="24"/>
                <w:szCs w:val="24"/>
              </w:rPr>
              <w:t>ja attiecinās.</w:t>
            </w:r>
          </w:p>
        </w:tc>
        <w:tc>
          <w:tcPr>
            <w:tcW w:w="5670" w:type="dxa"/>
            <w:vAlign w:val="center"/>
          </w:tcPr>
          <w:p w14:paraId="4D25D879" w14:textId="77777777" w:rsidR="006D7923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(3). </w:t>
            </w:r>
            <w:r w:rsidRPr="009E49D5">
              <w:rPr>
                <w:rFonts w:ascii="Times New Roman" w:hAnsi="Times New Roman" w:cs="Times New Roman"/>
                <w:sz w:val="24"/>
                <w:szCs w:val="24"/>
              </w:rPr>
              <w:t>Projekta ieviešanas gatavības pakāpe uz iesniegšanas brīdi, projektam pievienoti visi nepieciešamie dokumenti</w:t>
            </w:r>
            <w:r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sz w:val="24"/>
                <w:szCs w:val="24"/>
              </w:rPr>
              <w:t>(vērtējums summējas MAX 4).</w:t>
            </w:r>
          </w:p>
          <w:p w14:paraId="7DE81924" w14:textId="3E4C3158" w:rsidR="009E49D5" w:rsidRPr="00C3439D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1973FC" w14:textId="07C32E39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4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7923" w:rsidRPr="00C3439D" w14:paraId="5D2F2179" w14:textId="77777777" w:rsidTr="009E49D5">
        <w:trPr>
          <w:jc w:val="center"/>
        </w:trPr>
        <w:tc>
          <w:tcPr>
            <w:tcW w:w="7654" w:type="dxa"/>
            <w:shd w:val="clear" w:color="auto" w:fill="FFF2CC" w:themeFill="accent4" w:themeFillTint="33"/>
          </w:tcPr>
          <w:p w14:paraId="38ED2B31" w14:textId="0F59B2B5" w:rsidR="006D7923" w:rsidRPr="00B23778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t>Iepirkuma dokumenti</w:t>
            </w:r>
            <w:r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t xml:space="preserve"> –  </w:t>
            </w:r>
            <w:r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iepirkuma dokumentu sastāvu nosaka inventāra, pamatlīdzekļu/būvniecības izmaksas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487F983C" w14:textId="77777777" w:rsidR="006D7923" w:rsidRPr="0070065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08A"/>
                <w:sz w:val="24"/>
                <w:szCs w:val="24"/>
              </w:rPr>
            </w:pPr>
            <w:r w:rsidRPr="00700653">
              <w:rPr>
                <w:rFonts w:ascii="Times New Roman" w:hAnsi="Times New Roman" w:cs="Times New Roman"/>
                <w:color w:val="00408A"/>
                <w:sz w:val="24"/>
                <w:szCs w:val="24"/>
              </w:rPr>
              <w:t>Lauku atbalsta dienesta vadlīnijas, ieteikumi:</w:t>
            </w:r>
          </w:p>
          <w:p w14:paraId="008A30F2" w14:textId="6421D080" w:rsidR="006D7923" w:rsidRDefault="00C4568E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08A"/>
                <w:sz w:val="24"/>
                <w:szCs w:val="24"/>
              </w:rPr>
            </w:pPr>
            <w:hyperlink r:id="rId8" w:history="1">
              <w:r w:rsidRPr="0083035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https://www.lad.gov.lv/lv/iepirkuma-proceduras</w:t>
              </w:r>
            </w:hyperlink>
          </w:p>
          <w:p w14:paraId="7D9EC1BA" w14:textId="61FFFE67" w:rsidR="00C4568E" w:rsidRPr="00C3439D" w:rsidRDefault="00C4568E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E7AEEFC" w14:textId="7B6FEA92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419D4270" w14:textId="77777777" w:rsidTr="007F1BDE">
        <w:trPr>
          <w:jc w:val="center"/>
        </w:trPr>
        <w:tc>
          <w:tcPr>
            <w:tcW w:w="7654" w:type="dxa"/>
          </w:tcPr>
          <w:p w14:paraId="20E64186" w14:textId="6139061D" w:rsidR="006D7923" w:rsidRPr="00B23778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Pamatlīdzekļu i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zmaksas līdz 1000 EUR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- </w:t>
            </w:r>
            <w:r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apraksts par veikto cenas izpēti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1ECD0133" w14:textId="7777777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77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Apraksts par veikto cenas izpēti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dokuments, kur norādīti interneta vidē </w:t>
            </w:r>
            <w:r w:rsidR="009E49D5">
              <w:rPr>
                <w:rFonts w:ascii="Times New Roman" w:hAnsi="Times New Roman" w:cs="Times New Roman"/>
                <w:sz w:val="22"/>
                <w:szCs w:val="22"/>
              </w:rPr>
              <w:t xml:space="preserve">aktīvi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linki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par plānoto iegādi, redzama plānotā pamatlīdzekļa, inventāra cen</w:t>
            </w:r>
            <w:r w:rsidR="009E49D5">
              <w:rPr>
                <w:rFonts w:ascii="Times New Roman" w:hAnsi="Times New Roman" w:cs="Times New Roman"/>
                <w:sz w:val="22"/>
                <w:szCs w:val="22"/>
              </w:rPr>
              <w:t>a vai pievienota izdruka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6C671B" w14:textId="65348384" w:rsidR="00C4568E" w:rsidRPr="00C3439D" w:rsidRDefault="00C4568E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BC3DD8" w14:textId="44CB731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665D2FDD" w14:textId="77777777" w:rsidTr="007F1BDE">
        <w:trPr>
          <w:jc w:val="center"/>
        </w:trPr>
        <w:tc>
          <w:tcPr>
            <w:tcW w:w="7654" w:type="dxa"/>
          </w:tcPr>
          <w:p w14:paraId="7E889E02" w14:textId="37D2A1C3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Pamatlīdzekļu 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izmaksas 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no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1 līdz 70 000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eiro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– </w:t>
            </w:r>
            <w:r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apliecinājums cenu aptaujas veikšanai,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2 derīgi piedāvājumi.</w:t>
            </w:r>
          </w:p>
        </w:tc>
        <w:tc>
          <w:tcPr>
            <w:tcW w:w="5670" w:type="dxa"/>
            <w:vAlign w:val="center"/>
          </w:tcPr>
          <w:p w14:paraId="5A22BDB8" w14:textId="4DA1CF3B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Iepirkuma</w:t>
            </w:r>
            <w:r w:rsid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/cenu aptaujas</w:t>
            </w: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dokumenti </w:t>
            </w:r>
            <w:r w:rsidRPr="009E49D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sastāvēs no vairākiem dokumentiem</w:t>
            </w:r>
            <w:r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tehniskā specifikācijas, kur iekļauti iegādājamā pamatlīdzekļa salīdzināšanas parametri, izsūtītā e-pasta apliecinājums 2 pretendentiem, divi derīgi saņemtie piedāvājumi, cenu salīdzināšanas protokols par izvēlēto piegādātāju, interešu konflikta neesamības apliecinājums ar piegādātāju.</w:t>
            </w:r>
          </w:p>
        </w:tc>
        <w:tc>
          <w:tcPr>
            <w:tcW w:w="1418" w:type="dxa"/>
            <w:vAlign w:val="center"/>
          </w:tcPr>
          <w:p w14:paraId="01D51397" w14:textId="3CBE6C04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12DE9D46" w14:textId="77777777" w:rsidTr="007F1BDE">
        <w:trPr>
          <w:jc w:val="center"/>
        </w:trPr>
        <w:tc>
          <w:tcPr>
            <w:tcW w:w="7654" w:type="dxa"/>
          </w:tcPr>
          <w:p w14:paraId="2D996707" w14:textId="485337B1" w:rsid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Būvdarbiem no 70 001 līdz 170 000 EUR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 - </w:t>
            </w:r>
            <w:r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apliecinājums iepirkuma procedūrai, </w:t>
            </w:r>
            <w:r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3 derīgi piedāvājumi.</w:t>
            </w:r>
            <w:r w:rsidRPr="008306F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1BFC2DE" w14:textId="2863C2E4" w:rsidR="006D7923" w:rsidRPr="000C1109" w:rsidRDefault="009E49D5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Iepirkumu apliecinoša dokumentācija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7923" w:rsidRPr="000C1109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923" w:rsidRPr="000C11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v</w:t>
            </w:r>
            <w:r w:rsidR="006D7923" w:rsidRPr="009E49D5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i</w:t>
            </w:r>
            <w:r w:rsidR="006D7923" w:rsidRPr="000C1109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smaz 3 derīgi piedāvājumi</w:t>
            </w:r>
            <w:r w:rsidR="006D7923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.</w:t>
            </w:r>
          </w:p>
          <w:p w14:paraId="71123714" w14:textId="2F55709E" w:rsidR="006D7923" w:rsidRPr="00011524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0C1109">
              <w:rPr>
                <w:rFonts w:ascii="Times New Roman" w:hAnsi="Times New Roman" w:cs="Times New Roman"/>
                <w:sz w:val="24"/>
                <w:szCs w:val="24"/>
              </w:rPr>
              <w:t>Apliecinājums par neatkarīgi izstrādātu piedāvājumu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306FA">
              <w:rPr>
                <w:rFonts w:ascii="Times New Roman" w:hAnsi="Times New Roman" w:cs="Times New Roman"/>
              </w:rPr>
              <w:t>I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nterešu konflikta neesamības apliecinājums ar piegādātāju.</w:t>
            </w:r>
          </w:p>
        </w:tc>
        <w:tc>
          <w:tcPr>
            <w:tcW w:w="1418" w:type="dxa"/>
            <w:vAlign w:val="center"/>
          </w:tcPr>
          <w:p w14:paraId="62D7FBAA" w14:textId="46A8204F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6D7923" w:rsidRPr="00C3439D" w14:paraId="21B81982" w14:textId="77777777" w:rsidTr="007F1BDE">
        <w:trPr>
          <w:jc w:val="center"/>
        </w:trPr>
        <w:tc>
          <w:tcPr>
            <w:tcW w:w="7654" w:type="dxa"/>
            <w:shd w:val="clear" w:color="auto" w:fill="DEEAF6" w:themeFill="accent5" w:themeFillTint="33"/>
          </w:tcPr>
          <w:p w14:paraId="05D007D2" w14:textId="29858ACA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uzņēmējdarbība tiek plānota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piederošā teritorijā,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īpašumā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nepieciešams nomas līgums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saskaņojums.</w:t>
            </w:r>
          </w:p>
          <w:p w14:paraId="20D7C82C" w14:textId="5C0682E8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EEAF6" w:themeFill="accent5" w:themeFillTint="33"/>
            <w:vAlign w:val="center"/>
          </w:tcPr>
          <w:p w14:paraId="1126F2CA" w14:textId="30B190F3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E3CE8B5" w14:textId="44321FFC" w:rsidR="006D7923" w:rsidRPr="00317457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3" w:rsidRPr="00C3439D" w14:paraId="40891504" w14:textId="77777777" w:rsidTr="007F1BDE">
        <w:trPr>
          <w:jc w:val="center"/>
        </w:trPr>
        <w:tc>
          <w:tcPr>
            <w:tcW w:w="7654" w:type="dxa"/>
          </w:tcPr>
          <w:p w14:paraId="2F03ED61" w14:textId="6E6312DC" w:rsidR="006D7923" w:rsidRPr="00317457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Ilgtermiņa nomas vai patapinājuma līgums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 xml:space="preserve"> (noslēgts vismaz uz 7 gadiem no projekta iesniegšanas dienas), </w:t>
            </w:r>
            <w:r w:rsidRPr="005B6F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 novieto stacionāros pamatlīdzekļus un projektā plānotās darbības īsteno noteiktā telpā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4B67BC7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75D75" w14:textId="45BEC12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D7923" w:rsidRPr="00C3439D" w14:paraId="63EA38F2" w14:textId="77777777" w:rsidTr="007F1BDE">
        <w:trPr>
          <w:jc w:val="center"/>
        </w:trPr>
        <w:tc>
          <w:tcPr>
            <w:tcW w:w="7654" w:type="dxa"/>
          </w:tcPr>
          <w:p w14:paraId="208665BC" w14:textId="6A708D57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Saskaņojums ar nekustamā īpašuma īpašnieku par atsevišķu labiekārtojuma elementu, stacionāro reklāmas vai informācijas stendu uzstādīšanu vai tādu pamatlīdzekļu novietošanu vai uzglabāšanu, kuri nav stacionāri novietojami, </w:t>
            </w:r>
            <w:r w:rsidRPr="005B6F44">
              <w:rPr>
                <w:rFonts w:ascii="Times New Roman" w:hAnsi="Times New Roman" w:cs="Times New Roman"/>
                <w:sz w:val="24"/>
                <w:szCs w:val="24"/>
              </w:rPr>
              <w:t>ja vien projektā plānotās darbības neīsteno noteiktā telpā (noslēgts vismaz uz septiņiem gadiem no projekta iesnieguma iesniegšanas dienas)</w:t>
            </w:r>
          </w:p>
        </w:tc>
        <w:tc>
          <w:tcPr>
            <w:tcW w:w="5670" w:type="dxa"/>
            <w:vAlign w:val="center"/>
          </w:tcPr>
          <w:p w14:paraId="5EF99318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8CE998" w14:textId="2A360821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</w:tr>
      <w:tr w:rsidR="006D7923" w:rsidRPr="00C3439D" w14:paraId="7D4E2097" w14:textId="77777777" w:rsidTr="007F1BDE">
        <w:trPr>
          <w:jc w:val="center"/>
        </w:trPr>
        <w:tc>
          <w:tcPr>
            <w:tcW w:w="7654" w:type="dxa"/>
          </w:tcPr>
          <w:p w14:paraId="32581342" w14:textId="7159ACC0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Būvniecības gadījumā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Ilgtermiņa nomas līgums, kas reģistrēts zemesgrāmatā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 vismaz uz septiņiem gadiem no projekta iesnieguma iesniegšanas dienas, par nekustamo īpašumu, kurā, īstenojot projektu, paredzēta jaunas būves būvniecība, būves pārbūve, būves ierīkošana, būves novietošana, būves restaurācija vai būves atjaunošana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(ja īpašums tiek nomāts var iesniegt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līgumu, kas reģistrēts zemes grāmatā uzsākot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projekta īstenošan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u,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tad pieteikumam pievieno esošo ilgtermiņa nomas līgumu)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  <w:p w14:paraId="1E345072" w14:textId="42953DB2" w:rsidR="006D7923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7FEF823" w14:textId="7777777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823592" w14:textId="0B7B68D5" w:rsidR="006D7923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D7923" w:rsidRPr="00C3439D" w14:paraId="1F4553FF" w14:textId="77777777" w:rsidTr="00D42861">
        <w:trPr>
          <w:trHeight w:val="649"/>
          <w:jc w:val="center"/>
        </w:trPr>
        <w:tc>
          <w:tcPr>
            <w:tcW w:w="7654" w:type="dxa"/>
            <w:shd w:val="clear" w:color="auto" w:fill="E2EFD9" w:themeFill="accent6" w:themeFillTint="33"/>
          </w:tcPr>
          <w:p w14:paraId="6C926B6A" w14:textId="1FF8A0F4" w:rsidR="006D7923" w:rsidRPr="007F1BDE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e t e i c a m i e 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82FB9D8" w14:textId="08C2AEDB" w:rsidR="006D7923" w:rsidRPr="00D42861" w:rsidRDefault="006D7923" w:rsidP="006D7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Pievienojamie dokumenti, lai saņemtu augstāku vērtējumu atbilstošos kritērijos!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9F96284" w14:textId="77777777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3" w:rsidRPr="00C3439D" w14:paraId="2A339E58" w14:textId="77777777" w:rsidTr="005B6F44">
        <w:trPr>
          <w:trHeight w:val="649"/>
          <w:jc w:val="center"/>
        </w:trPr>
        <w:tc>
          <w:tcPr>
            <w:tcW w:w="7654" w:type="dxa"/>
            <w:shd w:val="clear" w:color="auto" w:fill="auto"/>
          </w:tcPr>
          <w:p w14:paraId="130BBBAD" w14:textId="471A941C" w:rsidR="006D7923" w:rsidRPr="005B6F44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analīzes apraksts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53579D" w14:textId="20958C2D" w:rsidR="00C4568E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Veidlapa:</w:t>
            </w:r>
            <w:r w:rsidR="00C45501">
              <w:t xml:space="preserve"> </w:t>
            </w:r>
            <w:r w:rsidR="005D25C4" w:rsidRPr="005D25C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https://www.partneriba.lv/news/biedriba-cesu-rajona-lauku-partneriba-izsludina-leader-projektu-konkursu-2-kartu/</w:t>
            </w:r>
          </w:p>
          <w:p w14:paraId="442B9757" w14:textId="72A5C05A" w:rsidR="006D7923" w:rsidRPr="00D42861" w:rsidRDefault="006D7923" w:rsidP="006D7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(7).</w:t>
            </w:r>
            <w:r w:rsidRPr="005409B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E49D5" w:rsidRPr="009E49D5">
              <w:rPr>
                <w:rFonts w:ascii="Times New Roman" w:hAnsi="Times New Roman" w:cs="Times New Roman"/>
                <w:sz w:val="24"/>
                <w:szCs w:val="24"/>
              </w:rPr>
              <w:t>Tirgus analīze (konkurentu novērtējums, teritorijas/vides analīze, nepieciešamie resursi u.c.).</w:t>
            </w:r>
            <w:r w:rsidR="009E49D5"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Lai saņemtu MAX punktu skaitu  kritērijā "Tirgus izpēte" iesniegts nepieciešamais pielikums un tas ir detalizēti sagatavots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9C6FC" w14:textId="190B295A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</w:tr>
      <w:tr w:rsidR="006D7923" w:rsidRPr="00C3439D" w14:paraId="7137BDE1" w14:textId="77777777" w:rsidTr="007F1BDE">
        <w:trPr>
          <w:jc w:val="center"/>
        </w:trPr>
        <w:tc>
          <w:tcPr>
            <w:tcW w:w="7654" w:type="dxa"/>
          </w:tcPr>
          <w:p w14:paraId="0DA4196B" w14:textId="64F23097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Projektam pievienota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realizācijas vietas foto fiksācija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ideju paskaidrojošs vizuālais risinājums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8959338" w14:textId="20B57EA9" w:rsidR="006D7923" w:rsidRPr="006D7923" w:rsidRDefault="006D7923" w:rsidP="006D7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09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(10).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D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ideju vizuālais atspoguļojums.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0E6B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Ja šāds pielikums netiek iesniegts, šajā kritērijā punkti netiek piešķirti.</w:t>
            </w:r>
          </w:p>
          <w:p w14:paraId="6B6FDCF5" w14:textId="472CB12B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tbilstoši projekta saturam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vietas foto fiksācija, 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plānoto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ideju vizuāls risinājums/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aktivitāšu apraksts/ vizītkarte vai stāsts t.sk. shēma, pašu zīmēta skice, attēli, maketu foto vai materiāls,  </w:t>
            </w:r>
            <w:r w:rsidRPr="00830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uzskatāmi palīdz izprast projekta būtību.</w:t>
            </w:r>
          </w:p>
        </w:tc>
        <w:tc>
          <w:tcPr>
            <w:tcW w:w="1418" w:type="dxa"/>
            <w:vAlign w:val="center"/>
          </w:tcPr>
          <w:p w14:paraId="3D7CA0F5" w14:textId="3FA86BBA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  <w:tr w:rsidR="006D7923" w:rsidRPr="00C3439D" w14:paraId="6AC2AFA8" w14:textId="77777777" w:rsidTr="007F1BDE">
        <w:trPr>
          <w:jc w:val="center"/>
        </w:trPr>
        <w:tc>
          <w:tcPr>
            <w:tcW w:w="7654" w:type="dxa"/>
          </w:tcPr>
          <w:p w14:paraId="05C20224" w14:textId="400F444E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Citi dokumenti (atbilstoši projekta jomai un iesniedzēja izvēlei)</w:t>
            </w:r>
          </w:p>
        </w:tc>
        <w:tc>
          <w:tcPr>
            <w:tcW w:w="5670" w:type="dxa"/>
            <w:vAlign w:val="center"/>
          </w:tcPr>
          <w:p w14:paraId="7ED8CBE2" w14:textId="406D41CD" w:rsidR="006D7923" w:rsidRPr="00C3439D" w:rsidRDefault="006D7923" w:rsidP="006D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 paskaidrojumi, dokumenti, </w:t>
            </w:r>
            <w:r w:rsidRPr="00D428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palīdz izprast projekta būtību vai idejas realizācijas nepieciešamību.</w:t>
            </w:r>
          </w:p>
        </w:tc>
        <w:tc>
          <w:tcPr>
            <w:tcW w:w="1418" w:type="dxa"/>
            <w:vAlign w:val="center"/>
          </w:tcPr>
          <w:p w14:paraId="5E128EC4" w14:textId="4789BC00" w:rsidR="006D7923" w:rsidRPr="00C3439D" w:rsidRDefault="006D7923" w:rsidP="006D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</w:tr>
    </w:tbl>
    <w:p w14:paraId="70B16692" w14:textId="17642BB6" w:rsidR="0078254A" w:rsidRPr="00C3439D" w:rsidRDefault="0078254A" w:rsidP="00BA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54A" w:rsidRPr="00C3439D" w:rsidSect="00407B1F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523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DD66" w14:textId="77777777" w:rsidR="00A63E3B" w:rsidRDefault="00A63E3B" w:rsidP="005B6703">
      <w:pPr>
        <w:spacing w:after="0" w:line="240" w:lineRule="auto"/>
      </w:pPr>
      <w:r>
        <w:separator/>
      </w:r>
    </w:p>
  </w:endnote>
  <w:endnote w:type="continuationSeparator" w:id="0">
    <w:p w14:paraId="79E354DB" w14:textId="77777777" w:rsidR="00A63E3B" w:rsidRDefault="00A63E3B" w:rsidP="005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A929" w14:textId="22DDDED8" w:rsidR="005B6703" w:rsidRPr="00AF015D" w:rsidRDefault="00354E84" w:rsidP="00354E84">
    <w:pPr>
      <w:pStyle w:val="Kjene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50388E05" wp14:editId="24AD30DB">
          <wp:extent cx="1590675" cy="462686"/>
          <wp:effectExtent l="0" t="0" r="0" b="0"/>
          <wp:docPr id="409012982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CE3F8" w14:textId="77777777" w:rsidR="00A63E3B" w:rsidRDefault="00A63E3B" w:rsidP="005B6703">
      <w:pPr>
        <w:spacing w:after="0" w:line="240" w:lineRule="auto"/>
      </w:pPr>
      <w:r>
        <w:separator/>
      </w:r>
    </w:p>
  </w:footnote>
  <w:footnote w:type="continuationSeparator" w:id="0">
    <w:p w14:paraId="3B7E6FBA" w14:textId="77777777" w:rsidR="00A63E3B" w:rsidRDefault="00A63E3B" w:rsidP="005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EBEF" w14:textId="4ADF90EE" w:rsidR="005B6703" w:rsidRDefault="00000000">
    <w:pPr>
      <w:pStyle w:val="Galvene"/>
    </w:pPr>
    <w:r>
      <w:rPr>
        <w:noProof/>
        <w14:ligatures w14:val="standardContextual"/>
      </w:rPr>
      <w:pict w14:anchorId="7DC7C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6" o:spid="_x0000_s1036" type="#_x0000_t75" style="position:absolute;margin-left:0;margin-top:0;width:662.4pt;height:566.7pt;z-index:-251657216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FD69" w14:textId="68D5189E" w:rsidR="00354E84" w:rsidRPr="00407B1F" w:rsidRDefault="00354E84" w:rsidP="00354E84">
    <w:pPr>
      <w:pStyle w:val="Galvene"/>
      <w:jc w:val="center"/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</w:pPr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Biedrība “</w:t>
    </w:r>
    <w:proofErr w:type="spellStart"/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Cēsu</w:t>
    </w:r>
    <w:proofErr w:type="spellEnd"/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 xml:space="preserve"> rajona lauku partnerība”</w:t>
    </w:r>
  </w:p>
  <w:p w14:paraId="70FC34B0" w14:textId="77777777" w:rsidR="00EC1208" w:rsidRDefault="00C3439D" w:rsidP="00354E84">
    <w:pPr>
      <w:pStyle w:val="Galvene"/>
      <w:jc w:val="center"/>
      <w:rPr>
        <w:sz w:val="24"/>
        <w:szCs w:val="24"/>
      </w:rPr>
    </w:pPr>
    <w:r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>metodiskais materiāls</w:t>
    </w:r>
    <w:r w:rsidR="00407B1F"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 “LEADER projekta pieteikuma pavaddokumentu kontrolsaraksts</w:t>
    </w:r>
    <w:r w:rsidR="007826AF" w:rsidRPr="007826AF">
      <w:rPr>
        <w:sz w:val="24"/>
        <w:szCs w:val="24"/>
      </w:rPr>
      <w:t xml:space="preserve"> </w:t>
    </w:r>
  </w:p>
  <w:p w14:paraId="466EC5D6" w14:textId="0AB01C83" w:rsidR="00C3439D" w:rsidRPr="00C4568E" w:rsidRDefault="00EC1208" w:rsidP="00354E84">
    <w:pPr>
      <w:pStyle w:val="Galvene"/>
      <w:jc w:val="center"/>
      <w:rPr>
        <w:rFonts w:ascii="Times New Roman" w:hAnsi="Times New Roman" w:cs="Times New Roman"/>
        <w:b/>
        <w:bCs/>
        <w:color w:val="004E9A"/>
        <w:sz w:val="28"/>
        <w:szCs w:val="28"/>
      </w:rPr>
    </w:pPr>
    <w:r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rīcība - </w:t>
    </w:r>
    <w:r w:rsidR="00C4568E" w:rsidRPr="00C4568E">
      <w:rPr>
        <w:rFonts w:ascii="Times New Roman" w:hAnsi="Times New Roman" w:cs="Times New Roman"/>
        <w:b/>
        <w:bCs/>
        <w:color w:val="004E9A"/>
        <w:sz w:val="28"/>
        <w:szCs w:val="28"/>
      </w:rPr>
      <w:t>R1 Mikro un mazās uzņēmējdarbības attīstība un dažādošana, sekmējot pakalpojumu pieejamību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FE56" w14:textId="2DA4AFF4" w:rsidR="005B6703" w:rsidRDefault="00000000">
    <w:pPr>
      <w:pStyle w:val="Galvene"/>
    </w:pPr>
    <w:r>
      <w:rPr>
        <w:noProof/>
        <w14:ligatures w14:val="standardContextual"/>
      </w:rPr>
      <w:pict w14:anchorId="21FEE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5" o:spid="_x0000_s1035" type="#_x0000_t75" style="position:absolute;margin-left:0;margin-top:0;width:662.4pt;height:566.7pt;z-index:-251658240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1976"/>
    <w:multiLevelType w:val="hybridMultilevel"/>
    <w:tmpl w:val="6BDA09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3"/>
    <w:rsid w:val="000007BB"/>
    <w:rsid w:val="0000139C"/>
    <w:rsid w:val="00001639"/>
    <w:rsid w:val="00005B5E"/>
    <w:rsid w:val="00011524"/>
    <w:rsid w:val="00025A0B"/>
    <w:rsid w:val="00070689"/>
    <w:rsid w:val="000712C4"/>
    <w:rsid w:val="00075584"/>
    <w:rsid w:val="000833F1"/>
    <w:rsid w:val="000B5A41"/>
    <w:rsid w:val="000C1109"/>
    <w:rsid w:val="000C3FA0"/>
    <w:rsid w:val="000D187D"/>
    <w:rsid w:val="000D411F"/>
    <w:rsid w:val="000D5228"/>
    <w:rsid w:val="00106076"/>
    <w:rsid w:val="00114867"/>
    <w:rsid w:val="00114B61"/>
    <w:rsid w:val="00137DC6"/>
    <w:rsid w:val="00150D24"/>
    <w:rsid w:val="00153756"/>
    <w:rsid w:val="00163703"/>
    <w:rsid w:val="00167589"/>
    <w:rsid w:val="001746EA"/>
    <w:rsid w:val="00184274"/>
    <w:rsid w:val="001B0C67"/>
    <w:rsid w:val="001F0621"/>
    <w:rsid w:val="00204B9B"/>
    <w:rsid w:val="00255E31"/>
    <w:rsid w:val="002613A5"/>
    <w:rsid w:val="002655C0"/>
    <w:rsid w:val="00266595"/>
    <w:rsid w:val="00270C3D"/>
    <w:rsid w:val="00280D06"/>
    <w:rsid w:val="0028267C"/>
    <w:rsid w:val="00292B29"/>
    <w:rsid w:val="002960FF"/>
    <w:rsid w:val="002972DB"/>
    <w:rsid w:val="002A328A"/>
    <w:rsid w:val="002A3D9B"/>
    <w:rsid w:val="002A47A4"/>
    <w:rsid w:val="002B2D40"/>
    <w:rsid w:val="002C2C45"/>
    <w:rsid w:val="002C5913"/>
    <w:rsid w:val="002D087E"/>
    <w:rsid w:val="002D4EDA"/>
    <w:rsid w:val="002F0AC0"/>
    <w:rsid w:val="00304A13"/>
    <w:rsid w:val="00317457"/>
    <w:rsid w:val="0033078A"/>
    <w:rsid w:val="003314FB"/>
    <w:rsid w:val="00331EB5"/>
    <w:rsid w:val="0035142A"/>
    <w:rsid w:val="00354E84"/>
    <w:rsid w:val="00364020"/>
    <w:rsid w:val="00380111"/>
    <w:rsid w:val="00382B7B"/>
    <w:rsid w:val="003A016C"/>
    <w:rsid w:val="003C2186"/>
    <w:rsid w:val="003D01B2"/>
    <w:rsid w:val="003F0F8C"/>
    <w:rsid w:val="003F2CD1"/>
    <w:rsid w:val="00407B1F"/>
    <w:rsid w:val="00412B7F"/>
    <w:rsid w:val="00417D7B"/>
    <w:rsid w:val="00430A22"/>
    <w:rsid w:val="00434FC3"/>
    <w:rsid w:val="00441030"/>
    <w:rsid w:val="00443FAA"/>
    <w:rsid w:val="00454DC9"/>
    <w:rsid w:val="004751F8"/>
    <w:rsid w:val="004934A7"/>
    <w:rsid w:val="004A008C"/>
    <w:rsid w:val="004B53B1"/>
    <w:rsid w:val="004F7674"/>
    <w:rsid w:val="00526074"/>
    <w:rsid w:val="005409B7"/>
    <w:rsid w:val="005726C5"/>
    <w:rsid w:val="005B6703"/>
    <w:rsid w:val="005B6F44"/>
    <w:rsid w:val="005D25C4"/>
    <w:rsid w:val="005E39B8"/>
    <w:rsid w:val="005F41E0"/>
    <w:rsid w:val="005F6A45"/>
    <w:rsid w:val="005F6D8B"/>
    <w:rsid w:val="00624CE1"/>
    <w:rsid w:val="00637D88"/>
    <w:rsid w:val="006519A7"/>
    <w:rsid w:val="0065574B"/>
    <w:rsid w:val="00670694"/>
    <w:rsid w:val="00676301"/>
    <w:rsid w:val="0069118F"/>
    <w:rsid w:val="006A05EF"/>
    <w:rsid w:val="006A2432"/>
    <w:rsid w:val="006A7E2F"/>
    <w:rsid w:val="006B0585"/>
    <w:rsid w:val="006B79E3"/>
    <w:rsid w:val="006D6385"/>
    <w:rsid w:val="006D7923"/>
    <w:rsid w:val="00700653"/>
    <w:rsid w:val="00703986"/>
    <w:rsid w:val="007139C5"/>
    <w:rsid w:val="00741252"/>
    <w:rsid w:val="00742037"/>
    <w:rsid w:val="00743A71"/>
    <w:rsid w:val="007458F4"/>
    <w:rsid w:val="00747C63"/>
    <w:rsid w:val="00770F55"/>
    <w:rsid w:val="00776A08"/>
    <w:rsid w:val="007776A2"/>
    <w:rsid w:val="0078254A"/>
    <w:rsid w:val="007826AF"/>
    <w:rsid w:val="007863F9"/>
    <w:rsid w:val="007975E1"/>
    <w:rsid w:val="007A3EDA"/>
    <w:rsid w:val="007A53B7"/>
    <w:rsid w:val="007A5DDD"/>
    <w:rsid w:val="007C26B6"/>
    <w:rsid w:val="007C6370"/>
    <w:rsid w:val="007D22B9"/>
    <w:rsid w:val="007E575E"/>
    <w:rsid w:val="007F08A1"/>
    <w:rsid w:val="007F1BDE"/>
    <w:rsid w:val="007F5E0A"/>
    <w:rsid w:val="00807E7B"/>
    <w:rsid w:val="008156E7"/>
    <w:rsid w:val="008177BA"/>
    <w:rsid w:val="008306FA"/>
    <w:rsid w:val="00831D4B"/>
    <w:rsid w:val="00833CDC"/>
    <w:rsid w:val="008374DC"/>
    <w:rsid w:val="00845EAB"/>
    <w:rsid w:val="00857596"/>
    <w:rsid w:val="00857EC0"/>
    <w:rsid w:val="00880A28"/>
    <w:rsid w:val="008811E9"/>
    <w:rsid w:val="00894A3C"/>
    <w:rsid w:val="008B4AC8"/>
    <w:rsid w:val="008C2B57"/>
    <w:rsid w:val="008D6289"/>
    <w:rsid w:val="008E5275"/>
    <w:rsid w:val="00940A32"/>
    <w:rsid w:val="00944A22"/>
    <w:rsid w:val="009464D1"/>
    <w:rsid w:val="0095273D"/>
    <w:rsid w:val="00970932"/>
    <w:rsid w:val="00971F21"/>
    <w:rsid w:val="00990A4D"/>
    <w:rsid w:val="009A47E6"/>
    <w:rsid w:val="009D000D"/>
    <w:rsid w:val="009E37A2"/>
    <w:rsid w:val="009E49D5"/>
    <w:rsid w:val="00A22DB4"/>
    <w:rsid w:val="00A22FFC"/>
    <w:rsid w:val="00A25E0F"/>
    <w:rsid w:val="00A35096"/>
    <w:rsid w:val="00A43600"/>
    <w:rsid w:val="00A47C30"/>
    <w:rsid w:val="00A63E3B"/>
    <w:rsid w:val="00A82AFB"/>
    <w:rsid w:val="00A90E6B"/>
    <w:rsid w:val="00AD2715"/>
    <w:rsid w:val="00AD5447"/>
    <w:rsid w:val="00AF015D"/>
    <w:rsid w:val="00B10120"/>
    <w:rsid w:val="00B166D8"/>
    <w:rsid w:val="00B23778"/>
    <w:rsid w:val="00B72196"/>
    <w:rsid w:val="00B74319"/>
    <w:rsid w:val="00BA0E57"/>
    <w:rsid w:val="00BA2471"/>
    <w:rsid w:val="00BA76FA"/>
    <w:rsid w:val="00BB0EFA"/>
    <w:rsid w:val="00BB4ECF"/>
    <w:rsid w:val="00C24068"/>
    <w:rsid w:val="00C3439D"/>
    <w:rsid w:val="00C37BCF"/>
    <w:rsid w:val="00C40FE9"/>
    <w:rsid w:val="00C45501"/>
    <w:rsid w:val="00C4568E"/>
    <w:rsid w:val="00C91EBB"/>
    <w:rsid w:val="00CB1B7B"/>
    <w:rsid w:val="00D0325D"/>
    <w:rsid w:val="00D07608"/>
    <w:rsid w:val="00D23A36"/>
    <w:rsid w:val="00D26427"/>
    <w:rsid w:val="00D42861"/>
    <w:rsid w:val="00D52E5E"/>
    <w:rsid w:val="00D7029D"/>
    <w:rsid w:val="00D820AC"/>
    <w:rsid w:val="00D94471"/>
    <w:rsid w:val="00D95A4D"/>
    <w:rsid w:val="00D95DD0"/>
    <w:rsid w:val="00D9653D"/>
    <w:rsid w:val="00D97326"/>
    <w:rsid w:val="00D97C6D"/>
    <w:rsid w:val="00DA2883"/>
    <w:rsid w:val="00DB0B2B"/>
    <w:rsid w:val="00DB3295"/>
    <w:rsid w:val="00DC3593"/>
    <w:rsid w:val="00DC69D1"/>
    <w:rsid w:val="00DD56F9"/>
    <w:rsid w:val="00DD7FAD"/>
    <w:rsid w:val="00DF550E"/>
    <w:rsid w:val="00E02217"/>
    <w:rsid w:val="00E032C8"/>
    <w:rsid w:val="00E04E90"/>
    <w:rsid w:val="00E16CF0"/>
    <w:rsid w:val="00E2686F"/>
    <w:rsid w:val="00E33377"/>
    <w:rsid w:val="00E333F2"/>
    <w:rsid w:val="00E3472F"/>
    <w:rsid w:val="00E3675D"/>
    <w:rsid w:val="00E40EDB"/>
    <w:rsid w:val="00E56DC3"/>
    <w:rsid w:val="00E83EBF"/>
    <w:rsid w:val="00E94008"/>
    <w:rsid w:val="00EC1208"/>
    <w:rsid w:val="00EF464D"/>
    <w:rsid w:val="00EF58DE"/>
    <w:rsid w:val="00F41BD0"/>
    <w:rsid w:val="00F53BD4"/>
    <w:rsid w:val="00F643AB"/>
    <w:rsid w:val="00F6719E"/>
    <w:rsid w:val="00F70F19"/>
    <w:rsid w:val="00F856A4"/>
    <w:rsid w:val="00F86C1C"/>
    <w:rsid w:val="00F9089E"/>
    <w:rsid w:val="00FA6F95"/>
    <w:rsid w:val="00FB49B6"/>
    <w:rsid w:val="00FB778D"/>
    <w:rsid w:val="00FE1D63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E18F"/>
  <w15:chartTrackingRefBased/>
  <w15:docId w15:val="{12F452BF-4E3E-41CF-8FBF-757BE65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5B6F44"/>
    <w:pPr>
      <w:spacing w:after="120" w:line="264" w:lineRule="auto"/>
    </w:pPr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267C"/>
    <w:pPr>
      <w:keepNext/>
      <w:spacing w:after="0" w:line="240" w:lineRule="auto"/>
      <w:outlineLvl w:val="0"/>
    </w:pPr>
    <w:rPr>
      <w:rFonts w:ascii="Lucida Sans Unicode" w:eastAsia="Times New Roman" w:hAnsi="Lucida Sans Unicode" w:cs="Times New Roman"/>
      <w:b/>
      <w:sz w:val="24"/>
      <w:lang w:val="x-none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826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67C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paragraph" w:styleId="Virsraksts4">
    <w:name w:val="heading 4"/>
    <w:basedOn w:val="Parasts"/>
    <w:next w:val="Parasts"/>
    <w:link w:val="Virsraksts4Rakstz"/>
    <w:qFormat/>
    <w:rsid w:val="0028267C"/>
    <w:pPr>
      <w:keepNext/>
      <w:spacing w:after="0" w:line="240" w:lineRule="auto"/>
      <w:ind w:left="5040" w:firstLine="720"/>
      <w:jc w:val="both"/>
      <w:outlineLvl w:val="3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28267C"/>
    <w:rPr>
      <w:rFonts w:ascii="Lucida Sans Unicode" w:hAnsi="Lucida Sans Unicode"/>
      <w:b/>
      <w:sz w:val="24"/>
      <w:lang w:val="x-none"/>
    </w:rPr>
  </w:style>
  <w:style w:type="character" w:customStyle="1" w:styleId="Virsraksts2Rakstz">
    <w:name w:val="Virsraksts 2 Rakstz."/>
    <w:link w:val="Virsraksts2"/>
    <w:uiPriority w:val="9"/>
    <w:rsid w:val="0028267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Virsraksts3Rakstz">
    <w:name w:val="Virsraksts 3 Rakstz."/>
    <w:link w:val="Virsraksts3"/>
    <w:uiPriority w:val="9"/>
    <w:semiHidden/>
    <w:rsid w:val="0028267C"/>
    <w:rPr>
      <w:rFonts w:ascii="Cambria" w:hAnsi="Cambria"/>
      <w:b/>
      <w:bCs/>
      <w:color w:val="4F81BD"/>
      <w:sz w:val="22"/>
      <w:szCs w:val="22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6D6385"/>
    <w:rPr>
      <w:b/>
      <w:sz w:val="24"/>
    </w:rPr>
  </w:style>
  <w:style w:type="paragraph" w:styleId="Nosaukums">
    <w:name w:val="Title"/>
    <w:basedOn w:val="Parasts"/>
    <w:link w:val="NosaukumsRakstz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x-none" w:eastAsia="en-US"/>
    </w:rPr>
  </w:style>
  <w:style w:type="character" w:customStyle="1" w:styleId="NosaukumsRakstz">
    <w:name w:val="Nosaukums Rakstz."/>
    <w:link w:val="Nosaukums"/>
    <w:rsid w:val="0028267C"/>
    <w:rPr>
      <w:b/>
      <w:bCs/>
      <w:sz w:val="26"/>
      <w:szCs w:val="24"/>
      <w:lang w:val="x-none"/>
    </w:rPr>
  </w:style>
  <w:style w:type="paragraph" w:styleId="Apakvirsraksts">
    <w:name w:val="Subtitle"/>
    <w:basedOn w:val="Parasts"/>
    <w:link w:val="ApakvirsrakstsRakstz"/>
    <w:uiPriority w:val="11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en-US"/>
    </w:rPr>
  </w:style>
  <w:style w:type="character" w:customStyle="1" w:styleId="ApakvirsrakstsRakstz">
    <w:name w:val="Apakšvirsraksts Rakstz."/>
    <w:link w:val="Apakvirsraksts"/>
    <w:uiPriority w:val="11"/>
    <w:rsid w:val="0028267C"/>
    <w:rPr>
      <w:b/>
      <w:bCs/>
      <w:sz w:val="32"/>
      <w:szCs w:val="24"/>
      <w:lang w:val="x-none"/>
    </w:rPr>
  </w:style>
  <w:style w:type="character" w:styleId="Izteiksmgs">
    <w:name w:val="Strong"/>
    <w:uiPriority w:val="22"/>
    <w:qFormat/>
    <w:rsid w:val="0028267C"/>
    <w:rPr>
      <w:b/>
      <w:bCs/>
    </w:rPr>
  </w:style>
  <w:style w:type="paragraph" w:styleId="Bezatstarpm">
    <w:name w:val="No Spacing"/>
    <w:uiPriority w:val="1"/>
    <w:qFormat/>
    <w:rsid w:val="0028267C"/>
    <w:rPr>
      <w:rFonts w:ascii="Calibri" w:eastAsia="ヒラギノ角ゴ Pro W3" w:hAnsi="Calibri"/>
      <w:color w:val="000000"/>
      <w:sz w:val="22"/>
      <w:szCs w:val="24"/>
    </w:r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28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28267C"/>
    <w:rPr>
      <w:sz w:val="24"/>
      <w:szCs w:val="24"/>
    </w:rPr>
  </w:style>
  <w:style w:type="character" w:styleId="Izsmalcintsizclums">
    <w:name w:val="Subtle Emphasis"/>
    <w:uiPriority w:val="19"/>
    <w:qFormat/>
    <w:rsid w:val="0028267C"/>
    <w:rPr>
      <w:i/>
      <w:iCs/>
      <w:color w:val="808080"/>
    </w:rPr>
  </w:style>
  <w:style w:type="character" w:styleId="Intensvsizclums">
    <w:name w:val="Intense Emphasis"/>
    <w:uiPriority w:val="21"/>
    <w:qFormat/>
    <w:rsid w:val="0028267C"/>
    <w:rPr>
      <w:i/>
      <w:iCs/>
      <w:color w:val="5B9BD5"/>
    </w:rPr>
  </w:style>
  <w:style w:type="character" w:styleId="Izsmalcintaatsauce">
    <w:name w:val="Subtle Reference"/>
    <w:uiPriority w:val="31"/>
    <w:qFormat/>
    <w:rsid w:val="0028267C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28267C"/>
    <w:rPr>
      <w:b/>
      <w:bCs/>
      <w:smallCaps/>
      <w:color w:val="C0504D"/>
      <w:spacing w:val="5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E9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3FA0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3FA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3FA0"/>
    <w:rPr>
      <w:kern w:val="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0C3FA0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3F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d.gov.lv/lv/iepirkuma-procedur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A6B9-F109-4A16-A981-E97588EF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3535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Gargurne</dc:creator>
  <cp:keywords/>
  <dc:description/>
  <cp:lastModifiedBy>Ieva Kalniņa</cp:lastModifiedBy>
  <cp:revision>7</cp:revision>
  <cp:lastPrinted>2024-08-28T12:07:00Z</cp:lastPrinted>
  <dcterms:created xsi:type="dcterms:W3CDTF">2025-01-20T13:19:00Z</dcterms:created>
  <dcterms:modified xsi:type="dcterms:W3CDTF">2025-01-28T11:20:00Z</dcterms:modified>
</cp:coreProperties>
</file>