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4" w:type="dxa"/>
        <w:tblInd w:w="-426" w:type="dxa"/>
        <w:tblLook w:val="04A0" w:firstRow="1" w:lastRow="0" w:firstColumn="1" w:lastColumn="0" w:noHBand="0" w:noVBand="1"/>
      </w:tblPr>
      <w:tblGrid>
        <w:gridCol w:w="2552"/>
        <w:gridCol w:w="6946"/>
        <w:gridCol w:w="236"/>
      </w:tblGrid>
      <w:tr w:rsidR="00A26383" w:rsidRPr="00A26383" w14:paraId="11102D3F" w14:textId="77777777" w:rsidTr="4ED534EB">
        <w:trPr>
          <w:gridAfter w:val="1"/>
          <w:wAfter w:w="236" w:type="dxa"/>
          <w:trHeight w:val="885"/>
        </w:trPr>
        <w:tc>
          <w:tcPr>
            <w:tcW w:w="9498" w:type="dxa"/>
            <w:gridSpan w:val="2"/>
            <w:tcBorders>
              <w:top w:val="nil"/>
              <w:left w:val="nil"/>
              <w:bottom w:val="nil"/>
              <w:right w:val="nil"/>
            </w:tcBorders>
            <w:shd w:val="clear" w:color="auto" w:fill="auto"/>
            <w:hideMark/>
          </w:tcPr>
          <w:p w14:paraId="7E537E60" w14:textId="31DEB48E" w:rsidR="00393B1E" w:rsidRPr="00147379" w:rsidRDefault="4ED534EB" w:rsidP="00633B5C">
            <w:pPr>
              <w:pStyle w:val="Paraststmeklis"/>
              <w:jc w:val="center"/>
            </w:pPr>
            <w:r>
              <w:t xml:space="preserve">  </w:t>
            </w:r>
            <w:r w:rsidR="00633B5C">
              <w:rPr>
                <w:noProof/>
              </w:rPr>
              <w:drawing>
                <wp:inline distT="0" distB="0" distL="0" distR="0" wp14:anchorId="3F264449" wp14:editId="2DA1FE5A">
                  <wp:extent cx="2288827" cy="666737"/>
                  <wp:effectExtent l="0" t="0" r="0" b="635"/>
                  <wp:docPr id="175369563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2288827" cy="666737"/>
                          </a:xfrm>
                          <a:prstGeom prst="rect">
                            <a:avLst/>
                          </a:prstGeom>
                        </pic:spPr>
                      </pic:pic>
                    </a:graphicData>
                  </a:graphic>
                </wp:inline>
              </w:drawing>
            </w:r>
          </w:p>
          <w:p w14:paraId="64FDBEE9" w14:textId="3CC1D633" w:rsidR="00A26383" w:rsidRPr="00147379" w:rsidRDefault="280353CF" w:rsidP="2F906ED6">
            <w:pPr>
              <w:spacing w:after="0" w:line="240" w:lineRule="auto"/>
              <w:jc w:val="center"/>
              <w:rPr>
                <w:rFonts w:ascii="Times New Roman" w:eastAsia="Times New Roman" w:hAnsi="Times New Roman" w:cs="Times New Roman"/>
                <w:b/>
                <w:bCs/>
                <w:color w:val="000000" w:themeColor="text1"/>
                <w:sz w:val="24"/>
                <w:szCs w:val="24"/>
                <w:lang w:eastAsia="lv-LV"/>
              </w:rPr>
            </w:pPr>
            <w:r w:rsidRPr="00147379">
              <w:rPr>
                <w:rFonts w:ascii="Times New Roman" w:eastAsia="Times New Roman" w:hAnsi="Times New Roman" w:cs="Times New Roman"/>
                <w:b/>
                <w:bCs/>
                <w:color w:val="000000"/>
                <w:kern w:val="0"/>
                <w:sz w:val="24"/>
                <w:szCs w:val="24"/>
                <w:lang w:eastAsia="lv-LV"/>
                <w14:ligatures w14:val="none"/>
              </w:rPr>
              <w:t>Biedrības "Cēsu rajona lauku partnerība"</w:t>
            </w:r>
          </w:p>
          <w:p w14:paraId="4CD48C1E" w14:textId="5396208F"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 xml:space="preserve"> paziņojums par atklātu projektu iesniegumu pieņemšanas </w:t>
            </w:r>
            <w:r w:rsidR="007D2CF9">
              <w:rPr>
                <w:rFonts w:ascii="Times New Roman" w:eastAsia="Times New Roman" w:hAnsi="Times New Roman" w:cs="Times New Roman"/>
                <w:b/>
                <w:bCs/>
                <w:color w:val="000000"/>
                <w:kern w:val="0"/>
                <w:sz w:val="24"/>
                <w:szCs w:val="24"/>
                <w:lang w:eastAsia="lv-LV"/>
                <w14:ligatures w14:val="none"/>
              </w:rPr>
              <w:t>2</w:t>
            </w:r>
            <w:r w:rsidR="303C6382" w:rsidRPr="00147379">
              <w:rPr>
                <w:rFonts w:ascii="Times New Roman" w:eastAsia="Times New Roman" w:hAnsi="Times New Roman" w:cs="Times New Roman"/>
                <w:b/>
                <w:bCs/>
                <w:color w:val="000000"/>
                <w:kern w:val="0"/>
                <w:sz w:val="24"/>
                <w:szCs w:val="24"/>
                <w:lang w:eastAsia="lv-LV"/>
                <w14:ligatures w14:val="none"/>
              </w:rPr>
              <w:t>.</w:t>
            </w:r>
            <w:r w:rsidRPr="00147379">
              <w:rPr>
                <w:rFonts w:ascii="Times New Roman" w:eastAsia="Times New Roman" w:hAnsi="Times New Roman" w:cs="Times New Roman"/>
                <w:b/>
                <w:bCs/>
                <w:color w:val="000000"/>
                <w:kern w:val="0"/>
                <w:sz w:val="24"/>
                <w:szCs w:val="24"/>
                <w:lang w:eastAsia="lv-LV"/>
                <w14:ligatures w14:val="none"/>
              </w:rPr>
              <w:t xml:space="preserve"> kārtu</w:t>
            </w:r>
          </w:p>
        </w:tc>
      </w:tr>
      <w:tr w:rsidR="00A26383" w:rsidRPr="00A26383" w14:paraId="28FF2134" w14:textId="77777777" w:rsidTr="4ED534EB">
        <w:trPr>
          <w:gridAfter w:val="1"/>
          <w:wAfter w:w="236" w:type="dxa"/>
          <w:trHeight w:val="450"/>
        </w:trPr>
        <w:tc>
          <w:tcPr>
            <w:tcW w:w="9498" w:type="dxa"/>
            <w:gridSpan w:val="2"/>
            <w:vMerge w:val="restart"/>
            <w:tcBorders>
              <w:top w:val="nil"/>
              <w:left w:val="nil"/>
              <w:bottom w:val="nil"/>
              <w:right w:val="nil"/>
            </w:tcBorders>
            <w:shd w:val="clear" w:color="auto" w:fill="auto"/>
            <w:hideMark/>
          </w:tcPr>
          <w:p w14:paraId="681E09F5" w14:textId="416BF846" w:rsidR="003F0E9F" w:rsidRPr="00147379" w:rsidRDefault="280353CF"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w:t>
            </w:r>
          </w:p>
          <w:p w14:paraId="34A49544" w14:textId="59F0852C" w:rsidR="00A26383" w:rsidRPr="00147379" w:rsidRDefault="280353CF"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 xml:space="preserve"> </w:t>
            </w:r>
            <w:r w:rsidRPr="00147379">
              <w:rPr>
                <w:rFonts w:ascii="Times New Roman" w:eastAsia="Times New Roman" w:hAnsi="Times New Roman" w:cs="Times New Roman"/>
                <w:b/>
                <w:bCs/>
                <w:color w:val="000000"/>
                <w:kern w:val="0"/>
                <w:sz w:val="24"/>
                <w:szCs w:val="24"/>
                <w:lang w:eastAsia="lv-LV"/>
                <w14:ligatures w14:val="none"/>
              </w:rPr>
              <w:t xml:space="preserve">"Vietējās ekonomikas stiprināšanas iniciatīvas", </w:t>
            </w:r>
            <w:r w:rsidR="003F0E9F" w:rsidRPr="00147379">
              <w:rPr>
                <w:rStyle w:val="Vresatsauce"/>
                <w:rFonts w:ascii="Times New Roman" w:hAnsi="Times New Roman" w:cs="Times New Roman"/>
                <w:sz w:val="24"/>
                <w:szCs w:val="24"/>
              </w:rPr>
              <w:footnoteReference w:id="1"/>
            </w:r>
          </w:p>
        </w:tc>
      </w:tr>
      <w:tr w:rsidR="00A26383" w:rsidRPr="00A26383" w14:paraId="1D9B7156" w14:textId="77777777" w:rsidTr="4ED534EB">
        <w:trPr>
          <w:trHeight w:val="1009"/>
        </w:trPr>
        <w:tc>
          <w:tcPr>
            <w:tcW w:w="9498" w:type="dxa"/>
            <w:gridSpan w:val="2"/>
            <w:vMerge/>
            <w:vAlign w:val="center"/>
            <w:hideMark/>
          </w:tcPr>
          <w:p w14:paraId="5EA99703"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36" w:type="dxa"/>
            <w:tcBorders>
              <w:top w:val="nil"/>
              <w:left w:val="nil"/>
              <w:bottom w:val="nil"/>
              <w:right w:val="nil"/>
            </w:tcBorders>
            <w:shd w:val="clear" w:color="auto" w:fill="auto"/>
            <w:noWrap/>
            <w:vAlign w:val="bottom"/>
            <w:hideMark/>
          </w:tcPr>
          <w:p w14:paraId="2B13471A" w14:textId="77777777" w:rsidR="00A26383" w:rsidRPr="00A26383" w:rsidRDefault="00A26383"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A26383" w:rsidRPr="00A26383" w14:paraId="075B6D6C" w14:textId="77777777" w:rsidTr="4ED534EB">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E2EFDA"/>
            <w:hideMark/>
          </w:tcPr>
          <w:p w14:paraId="6F57AF41" w14:textId="77777777" w:rsidR="00A26383" w:rsidRPr="00A26383" w:rsidRDefault="280353CF"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Projektu iesniegumu pieņemšanas termiņš </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11EB479A" w14:textId="2707E870" w:rsidR="00A26383" w:rsidRPr="00A26383"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2F906ED6">
              <w:rPr>
                <w:rFonts w:ascii="Times New Roman" w:eastAsia="Times New Roman" w:hAnsi="Times New Roman" w:cs="Times New Roman"/>
                <w:b/>
                <w:bCs/>
                <w:color w:val="000000"/>
                <w:kern w:val="0"/>
                <w:sz w:val="24"/>
                <w:szCs w:val="24"/>
                <w:lang w:eastAsia="lv-LV"/>
                <w14:ligatures w14:val="none"/>
              </w:rPr>
              <w:t>202</w:t>
            </w:r>
            <w:r w:rsidR="00984C40">
              <w:rPr>
                <w:rFonts w:ascii="Times New Roman" w:eastAsia="Times New Roman" w:hAnsi="Times New Roman" w:cs="Times New Roman"/>
                <w:b/>
                <w:bCs/>
                <w:color w:val="000000"/>
                <w:kern w:val="0"/>
                <w:sz w:val="24"/>
                <w:szCs w:val="24"/>
                <w:lang w:eastAsia="lv-LV"/>
                <w14:ligatures w14:val="none"/>
              </w:rPr>
              <w:t>5</w:t>
            </w:r>
            <w:r w:rsidRPr="2F906ED6">
              <w:rPr>
                <w:rFonts w:ascii="Times New Roman" w:eastAsia="Times New Roman" w:hAnsi="Times New Roman" w:cs="Times New Roman"/>
                <w:b/>
                <w:bCs/>
                <w:color w:val="000000"/>
                <w:kern w:val="0"/>
                <w:sz w:val="24"/>
                <w:szCs w:val="24"/>
                <w:lang w:eastAsia="lv-LV"/>
                <w14:ligatures w14:val="none"/>
              </w:rPr>
              <w:t>.</w:t>
            </w:r>
            <w:r w:rsidR="00CA2405">
              <w:rPr>
                <w:rFonts w:ascii="Times New Roman" w:eastAsia="Times New Roman" w:hAnsi="Times New Roman" w:cs="Times New Roman"/>
                <w:b/>
                <w:bCs/>
                <w:color w:val="000000"/>
                <w:kern w:val="0"/>
                <w:sz w:val="24"/>
                <w:szCs w:val="24"/>
                <w:lang w:eastAsia="lv-LV"/>
                <w14:ligatures w14:val="none"/>
              </w:rPr>
              <w:t xml:space="preserve"> </w:t>
            </w:r>
            <w:r w:rsidRPr="2F906ED6">
              <w:rPr>
                <w:rFonts w:ascii="Times New Roman" w:eastAsia="Times New Roman" w:hAnsi="Times New Roman" w:cs="Times New Roman"/>
                <w:b/>
                <w:bCs/>
                <w:color w:val="000000"/>
                <w:kern w:val="0"/>
                <w:sz w:val="24"/>
                <w:szCs w:val="24"/>
                <w:lang w:eastAsia="lv-LV"/>
                <w14:ligatures w14:val="none"/>
              </w:rPr>
              <w:t xml:space="preserve">gada </w:t>
            </w:r>
            <w:r w:rsidR="00984C40">
              <w:rPr>
                <w:rFonts w:ascii="Times New Roman" w:eastAsia="Times New Roman" w:hAnsi="Times New Roman" w:cs="Times New Roman"/>
                <w:b/>
                <w:bCs/>
                <w:color w:val="000000"/>
                <w:kern w:val="0"/>
                <w:sz w:val="24"/>
                <w:szCs w:val="24"/>
                <w:lang w:eastAsia="lv-LV"/>
                <w14:ligatures w14:val="none"/>
              </w:rPr>
              <w:t>03.</w:t>
            </w:r>
            <w:r w:rsidR="00CA2405">
              <w:rPr>
                <w:rFonts w:ascii="Times New Roman" w:eastAsia="Times New Roman" w:hAnsi="Times New Roman" w:cs="Times New Roman"/>
                <w:b/>
                <w:bCs/>
                <w:color w:val="000000"/>
                <w:kern w:val="0"/>
                <w:sz w:val="24"/>
                <w:szCs w:val="24"/>
                <w:lang w:eastAsia="lv-LV"/>
                <w14:ligatures w14:val="none"/>
              </w:rPr>
              <w:t xml:space="preserve"> </w:t>
            </w:r>
            <w:r w:rsidR="00984C40">
              <w:rPr>
                <w:rFonts w:ascii="Times New Roman" w:eastAsia="Times New Roman" w:hAnsi="Times New Roman" w:cs="Times New Roman"/>
                <w:b/>
                <w:bCs/>
                <w:color w:val="000000"/>
                <w:kern w:val="0"/>
                <w:sz w:val="24"/>
                <w:szCs w:val="24"/>
                <w:lang w:eastAsia="lv-LV"/>
                <w14:ligatures w14:val="none"/>
              </w:rPr>
              <w:t>marts</w:t>
            </w:r>
            <w:r w:rsidRPr="2F906ED6">
              <w:rPr>
                <w:rFonts w:ascii="Times New Roman" w:eastAsia="Times New Roman" w:hAnsi="Times New Roman" w:cs="Times New Roman"/>
                <w:b/>
                <w:bCs/>
                <w:color w:val="000000"/>
                <w:kern w:val="0"/>
                <w:sz w:val="24"/>
                <w:szCs w:val="24"/>
                <w:lang w:eastAsia="lv-LV"/>
                <w14:ligatures w14:val="none"/>
              </w:rPr>
              <w:t xml:space="preserve"> - 202</w:t>
            </w:r>
            <w:r w:rsidR="00984C40">
              <w:rPr>
                <w:rFonts w:ascii="Times New Roman" w:eastAsia="Times New Roman" w:hAnsi="Times New Roman" w:cs="Times New Roman"/>
                <w:b/>
                <w:bCs/>
                <w:color w:val="000000"/>
                <w:kern w:val="0"/>
                <w:sz w:val="24"/>
                <w:szCs w:val="24"/>
                <w:lang w:eastAsia="lv-LV"/>
                <w14:ligatures w14:val="none"/>
              </w:rPr>
              <w:t>5</w:t>
            </w:r>
            <w:r w:rsidRPr="2F906ED6">
              <w:rPr>
                <w:rFonts w:ascii="Times New Roman" w:eastAsia="Times New Roman" w:hAnsi="Times New Roman" w:cs="Times New Roman"/>
                <w:b/>
                <w:bCs/>
                <w:color w:val="000000"/>
                <w:kern w:val="0"/>
                <w:sz w:val="24"/>
                <w:szCs w:val="24"/>
                <w:lang w:eastAsia="lv-LV"/>
                <w14:ligatures w14:val="none"/>
              </w:rPr>
              <w:t>.</w:t>
            </w:r>
            <w:r w:rsidR="00CA2405">
              <w:rPr>
                <w:rFonts w:ascii="Times New Roman" w:eastAsia="Times New Roman" w:hAnsi="Times New Roman" w:cs="Times New Roman"/>
                <w:b/>
                <w:bCs/>
                <w:color w:val="000000"/>
                <w:kern w:val="0"/>
                <w:sz w:val="24"/>
                <w:szCs w:val="24"/>
                <w:lang w:eastAsia="lv-LV"/>
                <w14:ligatures w14:val="none"/>
              </w:rPr>
              <w:t xml:space="preserve"> </w:t>
            </w:r>
            <w:r w:rsidRPr="2F906ED6">
              <w:rPr>
                <w:rFonts w:ascii="Times New Roman" w:eastAsia="Times New Roman" w:hAnsi="Times New Roman" w:cs="Times New Roman"/>
                <w:b/>
                <w:bCs/>
                <w:color w:val="000000"/>
                <w:kern w:val="0"/>
                <w:sz w:val="24"/>
                <w:szCs w:val="24"/>
                <w:lang w:eastAsia="lv-LV"/>
                <w14:ligatures w14:val="none"/>
              </w:rPr>
              <w:t xml:space="preserve">gada </w:t>
            </w:r>
            <w:r w:rsidR="002D2EC1">
              <w:rPr>
                <w:rFonts w:ascii="Times New Roman" w:eastAsia="Times New Roman" w:hAnsi="Times New Roman" w:cs="Times New Roman"/>
                <w:b/>
                <w:bCs/>
                <w:color w:val="000000"/>
                <w:kern w:val="0"/>
                <w:sz w:val="24"/>
                <w:szCs w:val="24"/>
                <w:lang w:eastAsia="lv-LV"/>
                <w14:ligatures w14:val="none"/>
              </w:rPr>
              <w:t>3</w:t>
            </w:r>
            <w:r w:rsidRPr="2F906ED6">
              <w:rPr>
                <w:rFonts w:ascii="Times New Roman" w:eastAsia="Times New Roman" w:hAnsi="Times New Roman" w:cs="Times New Roman"/>
                <w:b/>
                <w:bCs/>
                <w:color w:val="000000"/>
                <w:kern w:val="0"/>
                <w:sz w:val="24"/>
                <w:szCs w:val="24"/>
                <w:lang w:eastAsia="lv-LV"/>
                <w14:ligatures w14:val="none"/>
              </w:rPr>
              <w:t>.</w:t>
            </w:r>
            <w:r w:rsidR="00CA2405">
              <w:rPr>
                <w:rFonts w:ascii="Times New Roman" w:eastAsia="Times New Roman" w:hAnsi="Times New Roman" w:cs="Times New Roman"/>
                <w:b/>
                <w:bCs/>
                <w:color w:val="000000"/>
                <w:kern w:val="0"/>
                <w:sz w:val="24"/>
                <w:szCs w:val="24"/>
                <w:lang w:eastAsia="lv-LV"/>
                <w14:ligatures w14:val="none"/>
              </w:rPr>
              <w:t xml:space="preserve"> </w:t>
            </w:r>
            <w:r w:rsidR="00984C40">
              <w:rPr>
                <w:rFonts w:ascii="Times New Roman" w:eastAsia="Times New Roman" w:hAnsi="Times New Roman" w:cs="Times New Roman"/>
                <w:b/>
                <w:bCs/>
                <w:color w:val="000000"/>
                <w:kern w:val="0"/>
                <w:sz w:val="24"/>
                <w:szCs w:val="24"/>
                <w:lang w:eastAsia="lv-LV"/>
                <w14:ligatures w14:val="none"/>
              </w:rPr>
              <w:t>aprīlis</w:t>
            </w:r>
          </w:p>
        </w:tc>
        <w:tc>
          <w:tcPr>
            <w:tcW w:w="236" w:type="dxa"/>
            <w:vAlign w:val="center"/>
            <w:hideMark/>
          </w:tcPr>
          <w:p w14:paraId="0A26A382"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1469A9" w14:textId="77777777" w:rsidTr="4ED534EB">
        <w:trPr>
          <w:trHeight w:val="420"/>
        </w:trPr>
        <w:tc>
          <w:tcPr>
            <w:tcW w:w="2552" w:type="dxa"/>
            <w:tcBorders>
              <w:top w:val="single" w:sz="4" w:space="0" w:color="auto"/>
              <w:left w:val="single" w:sz="4" w:space="0" w:color="auto"/>
              <w:bottom w:val="nil"/>
              <w:right w:val="single" w:sz="4" w:space="0" w:color="auto"/>
            </w:tcBorders>
            <w:shd w:val="clear" w:color="auto" w:fill="E2EFDA"/>
            <w:noWrap/>
            <w:hideMark/>
          </w:tcPr>
          <w:p w14:paraId="59818EBE"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Kārtas kopējais finansējums </w:t>
            </w:r>
          </w:p>
        </w:tc>
        <w:tc>
          <w:tcPr>
            <w:tcW w:w="6946" w:type="dxa"/>
            <w:tcBorders>
              <w:top w:val="single" w:sz="4" w:space="0" w:color="auto"/>
              <w:left w:val="nil"/>
              <w:bottom w:val="nil"/>
              <w:right w:val="single" w:sz="4" w:space="0" w:color="auto"/>
            </w:tcBorders>
            <w:shd w:val="clear" w:color="auto" w:fill="auto"/>
            <w:noWrap/>
            <w:hideMark/>
          </w:tcPr>
          <w:p w14:paraId="25328AC6" w14:textId="45690C6A" w:rsidR="2F906ED6" w:rsidRDefault="00984C40" w:rsidP="2F906ED6">
            <w:pPr>
              <w:spacing w:after="0"/>
              <w:jc w:val="center"/>
              <w:rPr>
                <w:rFonts w:ascii="Times New Roman" w:eastAsia="Times New Roman" w:hAnsi="Times New Roman" w:cs="Times New Roman"/>
                <w:b/>
                <w:bCs/>
                <w:color w:val="000000" w:themeColor="text1"/>
                <w:sz w:val="24"/>
                <w:szCs w:val="24"/>
              </w:rPr>
            </w:pPr>
            <w:r w:rsidRPr="00984C40">
              <w:rPr>
                <w:rFonts w:ascii="Times New Roman" w:eastAsia="Times New Roman" w:hAnsi="Times New Roman" w:cs="Times New Roman"/>
                <w:b/>
                <w:bCs/>
                <w:color w:val="000000" w:themeColor="text1"/>
                <w:sz w:val="24"/>
                <w:szCs w:val="24"/>
              </w:rPr>
              <w:t>266</w:t>
            </w:r>
            <w:r>
              <w:rPr>
                <w:rFonts w:ascii="Times New Roman" w:eastAsia="Times New Roman" w:hAnsi="Times New Roman" w:cs="Times New Roman"/>
                <w:b/>
                <w:bCs/>
                <w:color w:val="000000" w:themeColor="text1"/>
                <w:sz w:val="24"/>
                <w:szCs w:val="24"/>
              </w:rPr>
              <w:t xml:space="preserve"> </w:t>
            </w:r>
            <w:r w:rsidRPr="00984C40">
              <w:rPr>
                <w:rFonts w:ascii="Times New Roman" w:eastAsia="Times New Roman" w:hAnsi="Times New Roman" w:cs="Times New Roman"/>
                <w:b/>
                <w:bCs/>
                <w:color w:val="000000" w:themeColor="text1"/>
                <w:sz w:val="24"/>
                <w:szCs w:val="24"/>
              </w:rPr>
              <w:t xml:space="preserve">406 </w:t>
            </w:r>
            <w:r w:rsidR="16342C1F" w:rsidRPr="2F906ED6">
              <w:rPr>
                <w:rFonts w:ascii="Times New Roman" w:eastAsia="Times New Roman" w:hAnsi="Times New Roman" w:cs="Times New Roman"/>
                <w:b/>
                <w:bCs/>
                <w:color w:val="000000" w:themeColor="text1"/>
                <w:sz w:val="24"/>
                <w:szCs w:val="24"/>
              </w:rPr>
              <w:t>EUR</w:t>
            </w:r>
          </w:p>
        </w:tc>
        <w:tc>
          <w:tcPr>
            <w:tcW w:w="236" w:type="dxa"/>
            <w:vAlign w:val="center"/>
            <w:hideMark/>
          </w:tcPr>
          <w:p w14:paraId="797B1CF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2859862A"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16E7A9D3" w14:textId="7A69A9FE" w:rsidR="00C715C1" w:rsidRDefault="00C715C1"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C715C1">
              <w:rPr>
                <w:rFonts w:ascii="Times New Roman" w:eastAsia="Times New Roman" w:hAnsi="Times New Roman" w:cs="Times New Roman"/>
                <w:b/>
                <w:bCs/>
                <w:color w:val="000000"/>
                <w:kern w:val="0"/>
                <w:sz w:val="24"/>
                <w:szCs w:val="24"/>
                <w:lang w:eastAsia="lv-LV"/>
                <w14:ligatures w14:val="none"/>
              </w:rPr>
              <w:t>Projektu īstenošanas teritorija</w:t>
            </w:r>
          </w:p>
        </w:tc>
        <w:tc>
          <w:tcPr>
            <w:tcW w:w="236" w:type="dxa"/>
            <w:vAlign w:val="center"/>
          </w:tcPr>
          <w:p w14:paraId="506AB2C8"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487B3182"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59606C38" w14:textId="77777777" w:rsidR="00C715C1" w:rsidRPr="003F0E9F" w:rsidRDefault="00C715C1" w:rsidP="00C715C1">
            <w:pPr>
              <w:spacing w:after="0" w:line="240" w:lineRule="auto"/>
              <w:rPr>
                <w:rFonts w:ascii="Times New Roman" w:eastAsia="Times New Roman" w:hAnsi="Times New Roman" w:cs="Times New Roman"/>
                <w:b/>
                <w:bCs/>
                <w:color w:val="000000"/>
                <w:kern w:val="0"/>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Cēsu novads - </w:t>
            </w:r>
            <w:r w:rsidRPr="003F0E9F">
              <w:rPr>
                <w:rFonts w:ascii="Times New Roman" w:eastAsia="Times New Roman" w:hAnsi="Times New Roman" w:cs="Times New Roman"/>
                <w:color w:val="000000"/>
                <w:kern w:val="0"/>
                <w:lang w:eastAsia="lv-LV"/>
                <w14:ligatures w14:val="none"/>
              </w:rPr>
              <w:t>Cēsu un Līgatnes pilsētas, Amatas, Drabešu, Dzērbenes, Inešu, Jaunpiebalgas, Kaives, Liepas, Līgatnes, Mārsnēnu, Nītaures, Priekuļu, Raiskuma, Skujenes, Taurenes, Vaives, Vecpiebalgas, Veselavas, Zaubes, Zosēnu pagasti;</w:t>
            </w:r>
            <w:r w:rsidRPr="003F0E9F">
              <w:rPr>
                <w:rFonts w:ascii="Times New Roman" w:eastAsia="Times New Roman" w:hAnsi="Times New Roman" w:cs="Times New Roman"/>
                <w:b/>
                <w:bCs/>
                <w:color w:val="000000"/>
                <w:kern w:val="0"/>
                <w:lang w:eastAsia="lv-LV"/>
                <w14:ligatures w14:val="none"/>
              </w:rPr>
              <w:t xml:space="preserve"> </w:t>
            </w:r>
          </w:p>
          <w:p w14:paraId="43514C3D" w14:textId="6324930F" w:rsidR="00C715C1" w:rsidRDefault="00C715C1" w:rsidP="00C715C1">
            <w:pPr>
              <w:spacing w:after="0" w:line="240" w:lineRule="auto"/>
              <w:rPr>
                <w:rFonts w:ascii="Times New Roman" w:eastAsia="Times New Roman" w:hAnsi="Times New Roman" w:cs="Times New Roman"/>
                <w:b/>
                <w:bCs/>
                <w:color w:val="000000"/>
                <w:kern w:val="0"/>
                <w:sz w:val="24"/>
                <w:szCs w:val="24"/>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Smiltenes novads - </w:t>
            </w:r>
            <w:r w:rsidRPr="003F0E9F">
              <w:rPr>
                <w:rFonts w:ascii="Times New Roman" w:eastAsia="Times New Roman" w:hAnsi="Times New Roman" w:cs="Times New Roman"/>
                <w:color w:val="000000"/>
                <w:kern w:val="0"/>
                <w:lang w:eastAsia="lv-LV"/>
                <w14:ligatures w14:val="none"/>
              </w:rPr>
              <w:t>Raunas, Drustu pagasti.</w:t>
            </w:r>
          </w:p>
        </w:tc>
        <w:tc>
          <w:tcPr>
            <w:tcW w:w="236" w:type="dxa"/>
            <w:shd w:val="clear" w:color="auto" w:fill="FFFFFF" w:themeFill="background1"/>
            <w:vAlign w:val="center"/>
          </w:tcPr>
          <w:p w14:paraId="20E691FC"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3188B01E"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3F6E7B63" w14:textId="09D05269" w:rsidR="004563FA" w:rsidRPr="00A26383" w:rsidRDefault="00984C40"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2</w:t>
            </w:r>
            <w:r w:rsidR="004563FA">
              <w:rPr>
                <w:rFonts w:ascii="Times New Roman" w:eastAsia="Times New Roman" w:hAnsi="Times New Roman" w:cs="Times New Roman"/>
                <w:b/>
                <w:bCs/>
                <w:color w:val="000000"/>
                <w:kern w:val="0"/>
                <w:sz w:val="24"/>
                <w:szCs w:val="24"/>
                <w:lang w:eastAsia="lv-LV"/>
                <w14:ligatures w14:val="none"/>
              </w:rPr>
              <w:t>.kārtas izsludinātās rīcības</w:t>
            </w:r>
          </w:p>
        </w:tc>
        <w:tc>
          <w:tcPr>
            <w:tcW w:w="236" w:type="dxa"/>
            <w:vAlign w:val="center"/>
          </w:tcPr>
          <w:p w14:paraId="0C804FF9"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685D0BC7"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78A2E0E9" w14:textId="77777777" w:rsidR="00C21B10"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"Vietējās ekonomikas stiprināšanas iniciatīvas"</w:t>
            </w:r>
          </w:p>
          <w:p w14:paraId="6BA003D0" w14:textId="4714586C" w:rsidR="00C21B10" w:rsidRPr="00984C40" w:rsidRDefault="76A0E4C4" w:rsidP="00984C40">
            <w:pPr>
              <w:spacing w:after="0" w:line="240" w:lineRule="auto"/>
              <w:rPr>
                <w:rFonts w:ascii="Times New Roman" w:eastAsia="Times New Roman" w:hAnsi="Times New Roman" w:cs="Times New Roman"/>
                <w:b/>
                <w:bCs/>
                <w:kern w:val="0"/>
                <w:lang w:eastAsia="lv-LV"/>
                <w14:ligatures w14:val="none"/>
              </w:rPr>
            </w:pPr>
            <w:r w:rsidRPr="00984C40">
              <w:rPr>
                <w:rFonts w:ascii="Times New Roman" w:eastAsia="Times New Roman" w:hAnsi="Times New Roman" w:cs="Times New Roman"/>
                <w:b/>
                <w:bCs/>
                <w:color w:val="000000"/>
                <w:kern w:val="0"/>
                <w:lang w:eastAsia="lv-LV"/>
                <w14:ligatures w14:val="none"/>
              </w:rPr>
              <w:t>R</w:t>
            </w:r>
            <w:r w:rsidR="00984C40" w:rsidRPr="00984C40">
              <w:rPr>
                <w:rFonts w:ascii="Times New Roman" w:eastAsia="Times New Roman" w:hAnsi="Times New Roman" w:cs="Times New Roman"/>
                <w:b/>
                <w:bCs/>
                <w:color w:val="000000"/>
                <w:kern w:val="0"/>
                <w:lang w:eastAsia="lv-LV"/>
                <w14:ligatures w14:val="none"/>
              </w:rPr>
              <w:t>1</w:t>
            </w:r>
            <w:r w:rsidRPr="00984C40">
              <w:rPr>
                <w:rFonts w:ascii="Times New Roman" w:eastAsia="Times New Roman" w:hAnsi="Times New Roman" w:cs="Times New Roman"/>
                <w:b/>
                <w:bCs/>
                <w:color w:val="000000"/>
                <w:kern w:val="0"/>
                <w:lang w:eastAsia="lv-LV"/>
                <w14:ligatures w14:val="none"/>
              </w:rPr>
              <w:t xml:space="preserve"> </w:t>
            </w:r>
            <w:r w:rsidR="00984C40" w:rsidRPr="00984C40">
              <w:rPr>
                <w:rFonts w:ascii="Times New Roman" w:eastAsia="Times New Roman" w:hAnsi="Times New Roman" w:cs="Times New Roman"/>
                <w:b/>
                <w:bCs/>
                <w:color w:val="000000"/>
                <w:kern w:val="0"/>
                <w:lang w:eastAsia="lv-LV"/>
                <w14:ligatures w14:val="none"/>
              </w:rPr>
              <w:t>Mikro un mazās uzņēmējdarbības attīstība un dažādošana, sekmējot pakalpojumu pieejamību</w:t>
            </w:r>
            <w:r w:rsidR="00984C40">
              <w:t xml:space="preserve"> </w:t>
            </w:r>
            <w:r w:rsidR="00984C40" w:rsidRPr="00984C40">
              <w:rPr>
                <w:rFonts w:ascii="Times New Roman" w:eastAsia="Times New Roman" w:hAnsi="Times New Roman" w:cs="Times New Roman"/>
                <w:b/>
                <w:bCs/>
                <w:color w:val="000000"/>
                <w:kern w:val="0"/>
                <w:lang w:eastAsia="lv-LV"/>
                <w14:ligatures w14:val="none"/>
              </w:rPr>
              <w:t>266</w:t>
            </w:r>
            <w:r w:rsidR="00984C40">
              <w:rPr>
                <w:rFonts w:ascii="Times New Roman" w:eastAsia="Times New Roman" w:hAnsi="Times New Roman" w:cs="Times New Roman"/>
                <w:b/>
                <w:bCs/>
                <w:color w:val="000000"/>
                <w:kern w:val="0"/>
                <w:lang w:eastAsia="lv-LV"/>
                <w14:ligatures w14:val="none"/>
              </w:rPr>
              <w:t> </w:t>
            </w:r>
            <w:r w:rsidR="00984C40" w:rsidRPr="00984C40">
              <w:rPr>
                <w:rFonts w:ascii="Times New Roman" w:eastAsia="Times New Roman" w:hAnsi="Times New Roman" w:cs="Times New Roman"/>
                <w:b/>
                <w:bCs/>
                <w:color w:val="000000"/>
                <w:kern w:val="0"/>
                <w:lang w:eastAsia="lv-LV"/>
                <w14:ligatures w14:val="none"/>
              </w:rPr>
              <w:t>406</w:t>
            </w:r>
            <w:r w:rsidR="00984C40">
              <w:rPr>
                <w:rFonts w:ascii="Times New Roman" w:eastAsia="Times New Roman" w:hAnsi="Times New Roman" w:cs="Times New Roman"/>
                <w:b/>
                <w:bCs/>
                <w:color w:val="000000"/>
                <w:kern w:val="0"/>
                <w:lang w:eastAsia="lv-LV"/>
                <w14:ligatures w14:val="none"/>
              </w:rPr>
              <w:t xml:space="preserve"> EUR </w:t>
            </w:r>
          </w:p>
        </w:tc>
        <w:tc>
          <w:tcPr>
            <w:tcW w:w="236" w:type="dxa"/>
            <w:vAlign w:val="center"/>
          </w:tcPr>
          <w:p w14:paraId="74BF423D"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491B6D1"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hideMark/>
          </w:tcPr>
          <w:p w14:paraId="014673B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Projektu īstenošanas termiņš:</w:t>
            </w:r>
          </w:p>
        </w:tc>
        <w:tc>
          <w:tcPr>
            <w:tcW w:w="236" w:type="dxa"/>
            <w:vAlign w:val="center"/>
            <w:hideMark/>
          </w:tcPr>
          <w:p w14:paraId="06D1400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6248BCF" w14:textId="77777777" w:rsidTr="00984C40">
        <w:trPr>
          <w:trHeight w:val="1099"/>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51F3B58" w14:textId="50F92797" w:rsidR="00A26383" w:rsidRPr="003F0E9F" w:rsidRDefault="00A26383" w:rsidP="00AB2AD1">
            <w:pPr>
              <w:spacing w:after="0" w:line="240" w:lineRule="auto"/>
              <w:rPr>
                <w:rFonts w:ascii="Times New Roman" w:eastAsia="Times New Roman" w:hAnsi="Times New Roman" w:cs="Times New Roman"/>
                <w:color w:val="000000"/>
                <w:kern w:val="0"/>
                <w:lang w:eastAsia="lv-LV"/>
                <w14:ligatures w14:val="none"/>
              </w:rPr>
            </w:pPr>
            <w:r w:rsidRPr="003F0E9F">
              <w:rPr>
                <w:rFonts w:ascii="Times New Roman" w:eastAsia="Times New Roman" w:hAnsi="Times New Roman" w:cs="Times New Roman"/>
                <w:color w:val="000000"/>
                <w:kern w:val="0"/>
                <w:lang w:eastAsia="lv-LV"/>
                <w14:ligatures w14:val="none"/>
              </w:rPr>
              <w:t xml:space="preserve">a) Ja tiek veikta </w:t>
            </w:r>
            <w:r w:rsidRPr="003F0E9F">
              <w:rPr>
                <w:rFonts w:ascii="Times New Roman" w:eastAsia="Times New Roman" w:hAnsi="Times New Roman" w:cs="Times New Roman"/>
                <w:b/>
                <w:bCs/>
                <w:color w:val="000000"/>
                <w:kern w:val="0"/>
                <w:lang w:eastAsia="lv-LV"/>
                <w14:ligatures w14:val="none"/>
              </w:rPr>
              <w:t>būvniecība</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divi gadi</w:t>
            </w:r>
            <w:r w:rsidRPr="003F0E9F">
              <w:rPr>
                <w:rFonts w:ascii="Times New Roman" w:eastAsia="Times New Roman" w:hAnsi="Times New Roman" w:cs="Times New Roman"/>
                <w:color w:val="000000"/>
                <w:kern w:val="0"/>
                <w:lang w:eastAsia="lv-LV"/>
                <w14:ligatures w14:val="none"/>
              </w:rPr>
              <w:t xml:space="preserve"> no </w:t>
            </w:r>
            <w:r w:rsidR="007D2CF9">
              <w:rPr>
                <w:rFonts w:ascii="Times New Roman" w:eastAsia="Times New Roman" w:hAnsi="Times New Roman" w:cs="Times New Roman"/>
                <w:color w:val="000000"/>
                <w:kern w:val="0"/>
                <w:lang w:eastAsia="lv-LV"/>
                <w14:ligatures w14:val="none"/>
              </w:rPr>
              <w:t xml:space="preserve">Lauku atbalsta </w:t>
            </w:r>
            <w:r w:rsidR="00535D9D">
              <w:rPr>
                <w:rFonts w:ascii="Times New Roman" w:eastAsia="Times New Roman" w:hAnsi="Times New Roman" w:cs="Times New Roman"/>
                <w:color w:val="000000"/>
                <w:kern w:val="0"/>
                <w:lang w:eastAsia="lv-LV"/>
                <w14:ligatures w14:val="none"/>
              </w:rPr>
              <w:t>d</w:t>
            </w:r>
            <w:r w:rsidRPr="003F0E9F">
              <w:rPr>
                <w:rFonts w:ascii="Times New Roman" w:eastAsia="Times New Roman" w:hAnsi="Times New Roman" w:cs="Times New Roman"/>
                <w:color w:val="000000"/>
                <w:kern w:val="0"/>
                <w:lang w:eastAsia="lv-LV"/>
                <w14:ligatures w14:val="none"/>
              </w:rPr>
              <w:t>ienesta lēmuma pieņemšanas par projekta iesnieguma apstiprināšanu;</w:t>
            </w:r>
            <w:r w:rsidRPr="003F0E9F">
              <w:rPr>
                <w:rFonts w:ascii="Times New Roman" w:eastAsia="Times New Roman" w:hAnsi="Times New Roman" w:cs="Times New Roman"/>
                <w:color w:val="000000"/>
                <w:kern w:val="0"/>
                <w:lang w:eastAsia="lv-LV"/>
                <w14:ligatures w14:val="none"/>
              </w:rPr>
              <w:br/>
              <w:t xml:space="preserve">e) </w:t>
            </w:r>
            <w:r w:rsidRPr="003F0E9F">
              <w:rPr>
                <w:rFonts w:ascii="Times New Roman" w:eastAsia="Times New Roman" w:hAnsi="Times New Roman" w:cs="Times New Roman"/>
                <w:b/>
                <w:bCs/>
                <w:color w:val="000000"/>
                <w:kern w:val="0"/>
                <w:lang w:eastAsia="lv-LV"/>
                <w14:ligatures w14:val="none"/>
              </w:rPr>
              <w:t xml:space="preserve">Pārējiem projektiem </w:t>
            </w:r>
            <w:r w:rsidRPr="003F0E9F">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b/>
                <w:bCs/>
                <w:color w:val="000000"/>
                <w:kern w:val="0"/>
                <w:lang w:eastAsia="lv-LV"/>
                <w14:ligatures w14:val="none"/>
              </w:rPr>
              <w:t>viens gads</w:t>
            </w:r>
            <w:r w:rsidRPr="003F0E9F">
              <w:rPr>
                <w:rFonts w:ascii="Times New Roman" w:eastAsia="Times New Roman" w:hAnsi="Times New Roman" w:cs="Times New Roman"/>
                <w:color w:val="000000"/>
                <w:kern w:val="0"/>
                <w:lang w:eastAsia="lv-LV"/>
                <w14:ligatures w14:val="none"/>
              </w:rPr>
              <w:t xml:space="preserve"> no </w:t>
            </w:r>
            <w:r w:rsidR="00AB2AD1">
              <w:rPr>
                <w:rFonts w:ascii="Times New Roman" w:eastAsia="Times New Roman" w:hAnsi="Times New Roman" w:cs="Times New Roman"/>
                <w:color w:val="000000"/>
                <w:kern w:val="0"/>
                <w:lang w:eastAsia="lv-LV"/>
                <w14:ligatures w14:val="none"/>
              </w:rPr>
              <w:t>Lauku atbalsta d</w:t>
            </w:r>
            <w:r w:rsidRPr="003F0E9F">
              <w:rPr>
                <w:rFonts w:ascii="Times New Roman" w:eastAsia="Times New Roman" w:hAnsi="Times New Roman" w:cs="Times New Roman"/>
                <w:color w:val="000000"/>
                <w:kern w:val="0"/>
                <w:lang w:eastAsia="lv-LV"/>
                <w14:ligatures w14:val="none"/>
              </w:rPr>
              <w:t>ienesta lēmuma pieņemšanas par projekta iesnieguma apstiprināšanu.</w:t>
            </w:r>
          </w:p>
        </w:tc>
        <w:tc>
          <w:tcPr>
            <w:tcW w:w="236" w:type="dxa"/>
            <w:vAlign w:val="center"/>
            <w:hideMark/>
          </w:tcPr>
          <w:p w14:paraId="1A345EC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BD07009" w14:textId="77777777" w:rsidTr="009C06D7">
        <w:trPr>
          <w:trHeight w:val="315"/>
        </w:trPr>
        <w:tc>
          <w:tcPr>
            <w:tcW w:w="9498" w:type="dxa"/>
            <w:gridSpan w:val="2"/>
            <w:tcBorders>
              <w:top w:val="single" w:sz="4" w:space="0" w:color="auto"/>
              <w:left w:val="single" w:sz="4" w:space="0" w:color="auto"/>
              <w:bottom w:val="single" w:sz="4" w:space="0" w:color="auto"/>
              <w:right w:val="single" w:sz="4" w:space="0" w:color="auto"/>
            </w:tcBorders>
            <w:shd w:val="clear" w:color="auto" w:fill="E2EFDA"/>
            <w:noWrap/>
            <w:hideMark/>
          </w:tcPr>
          <w:p w14:paraId="23147D66"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Vietējās rīcības grupas (VRG) kontaktinformācija:</w:t>
            </w:r>
          </w:p>
        </w:tc>
        <w:tc>
          <w:tcPr>
            <w:tcW w:w="236" w:type="dxa"/>
            <w:vAlign w:val="center"/>
            <w:hideMark/>
          </w:tcPr>
          <w:p w14:paraId="641B712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8EE50ED" w14:textId="77777777" w:rsidTr="00984C40">
        <w:trPr>
          <w:trHeight w:val="267"/>
        </w:trPr>
        <w:tc>
          <w:tcPr>
            <w:tcW w:w="9498" w:type="dxa"/>
            <w:gridSpan w:val="2"/>
            <w:tcBorders>
              <w:top w:val="single" w:sz="4" w:space="0" w:color="auto"/>
              <w:left w:val="single" w:sz="4" w:space="0" w:color="auto"/>
              <w:right w:val="single" w:sz="4" w:space="0" w:color="auto"/>
            </w:tcBorders>
            <w:shd w:val="clear" w:color="auto" w:fill="auto"/>
            <w:hideMark/>
          </w:tcPr>
          <w:p w14:paraId="5666C9B5" w14:textId="0170B7C2" w:rsidR="00A26383" w:rsidRPr="00080028" w:rsidRDefault="00A26383" w:rsidP="00A26383">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Biedrība "Cēsu rajona lauku partnerība"</w:t>
            </w:r>
            <w:r w:rsidR="003F0E9F" w:rsidRPr="00080028">
              <w:rPr>
                <w:rFonts w:ascii="Times New Roman" w:eastAsia="Times New Roman" w:hAnsi="Times New Roman" w:cs="Times New Roman"/>
                <w:kern w:val="0"/>
                <w:lang w:eastAsia="lv-LV"/>
                <w14:ligatures w14:val="none"/>
              </w:rPr>
              <w:t xml:space="preserve">, Adrese: </w:t>
            </w:r>
            <w:proofErr w:type="spellStart"/>
            <w:r w:rsidR="003F0E9F" w:rsidRPr="00080028">
              <w:rPr>
                <w:rFonts w:ascii="Times New Roman" w:eastAsia="Times New Roman" w:hAnsi="Times New Roman" w:cs="Times New Roman"/>
                <w:kern w:val="0"/>
                <w:lang w:eastAsia="lv-LV"/>
                <w14:ligatures w14:val="none"/>
              </w:rPr>
              <w:t>J.Poruka</w:t>
            </w:r>
            <w:proofErr w:type="spellEnd"/>
            <w:r w:rsidR="003F0E9F" w:rsidRPr="00080028">
              <w:rPr>
                <w:rFonts w:ascii="Times New Roman" w:eastAsia="Times New Roman" w:hAnsi="Times New Roman" w:cs="Times New Roman"/>
                <w:kern w:val="0"/>
                <w:lang w:eastAsia="lv-LV"/>
                <w14:ligatures w14:val="none"/>
              </w:rPr>
              <w:t xml:space="preserve"> iela 8-360, Cēsis, </w:t>
            </w:r>
            <w:r w:rsidR="0041468A">
              <w:rPr>
                <w:rFonts w:ascii="Times New Roman" w:eastAsia="Times New Roman" w:hAnsi="Times New Roman" w:cs="Times New Roman"/>
                <w:kern w:val="0"/>
                <w:lang w:eastAsia="lv-LV"/>
                <w14:ligatures w14:val="none"/>
              </w:rPr>
              <w:t>C</w:t>
            </w:r>
            <w:r w:rsidR="003F0E9F" w:rsidRPr="00080028">
              <w:rPr>
                <w:rFonts w:ascii="Times New Roman" w:eastAsia="Times New Roman" w:hAnsi="Times New Roman" w:cs="Times New Roman"/>
                <w:kern w:val="0"/>
                <w:lang w:eastAsia="lv-LV"/>
                <w14:ligatures w14:val="none"/>
              </w:rPr>
              <w:t>ēsu novads, LV-4101</w:t>
            </w:r>
          </w:p>
        </w:tc>
        <w:tc>
          <w:tcPr>
            <w:tcW w:w="236" w:type="dxa"/>
            <w:tcBorders>
              <w:left w:val="single" w:sz="4" w:space="0" w:color="auto"/>
            </w:tcBorders>
            <w:vAlign w:val="center"/>
            <w:hideMark/>
          </w:tcPr>
          <w:p w14:paraId="405506A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022CA6" w14:textId="77777777" w:rsidTr="009C06D7">
        <w:trPr>
          <w:trHeight w:val="203"/>
        </w:trPr>
        <w:tc>
          <w:tcPr>
            <w:tcW w:w="9498" w:type="dxa"/>
            <w:gridSpan w:val="2"/>
            <w:tcBorders>
              <w:left w:val="single" w:sz="4" w:space="0" w:color="auto"/>
              <w:bottom w:val="single" w:sz="4" w:space="0" w:color="auto"/>
              <w:right w:val="single" w:sz="4" w:space="0" w:color="auto"/>
            </w:tcBorders>
            <w:shd w:val="clear" w:color="auto" w:fill="auto"/>
            <w:hideMark/>
          </w:tcPr>
          <w:p w14:paraId="0895C800"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kern w:val="0"/>
                <w:lang w:eastAsia="lv-LV"/>
                <w14:ligatures w14:val="none"/>
              </w:rPr>
              <w:t xml:space="preserve">Kontakttālruņi +371 26533464 Ieva Kalniņa; +371 29128813 Daiga Rubene; e -pasts cesis@partneriba.lv </w:t>
            </w:r>
            <w:hyperlink r:id="rId9" w:history="1">
              <w:r w:rsidRPr="00080028">
                <w:rPr>
                  <w:rStyle w:val="Hipersaite"/>
                  <w:rFonts w:ascii="Times New Roman" w:eastAsia="Times New Roman" w:hAnsi="Times New Roman" w:cs="Times New Roman"/>
                  <w:color w:val="auto"/>
                  <w:kern w:val="0"/>
                  <w:lang w:eastAsia="lv-LV"/>
                  <w14:ligatures w14:val="none"/>
                </w:rPr>
                <w:t>www.partneriba.lv</w:t>
              </w:r>
            </w:hyperlink>
          </w:p>
          <w:p w14:paraId="40B9B62A"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p>
          <w:p w14:paraId="5EF6EE38" w14:textId="0BB2BF49" w:rsidR="00197386"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 xml:space="preserve">Ar </w:t>
            </w:r>
            <w:r w:rsidR="00535D9D">
              <w:rPr>
                <w:rFonts w:ascii="Times New Roman" w:eastAsia="Times New Roman" w:hAnsi="Times New Roman" w:cs="Times New Roman"/>
                <w:kern w:val="0"/>
                <w:lang w:eastAsia="lv-LV"/>
                <w14:ligatures w14:val="none"/>
              </w:rPr>
              <w:t>biedrības “</w:t>
            </w:r>
            <w:r w:rsidRPr="00080028">
              <w:rPr>
                <w:rFonts w:ascii="Times New Roman" w:eastAsia="Times New Roman" w:hAnsi="Times New Roman" w:cs="Times New Roman"/>
                <w:kern w:val="0"/>
                <w:lang w:eastAsia="lv-LV"/>
                <w14:ligatures w14:val="none"/>
              </w:rPr>
              <w:t xml:space="preserve">Cēsu rajona </w:t>
            </w:r>
            <w:r w:rsidR="00535D9D">
              <w:rPr>
                <w:rFonts w:ascii="Times New Roman" w:eastAsia="Times New Roman" w:hAnsi="Times New Roman" w:cs="Times New Roman"/>
                <w:kern w:val="0"/>
                <w:lang w:eastAsia="lv-LV"/>
                <w14:ligatures w14:val="none"/>
              </w:rPr>
              <w:t>lauku partnerība”</w:t>
            </w:r>
            <w:r w:rsidRPr="00080028">
              <w:rPr>
                <w:rFonts w:ascii="Times New Roman" w:eastAsia="Times New Roman" w:hAnsi="Times New Roman" w:cs="Times New Roman"/>
                <w:kern w:val="0"/>
                <w:lang w:eastAsia="lv-LV"/>
                <w14:ligatures w14:val="none"/>
              </w:rPr>
              <w:t xml:space="preserve"> </w:t>
            </w:r>
            <w:r w:rsidRPr="00080028">
              <w:rPr>
                <w:rFonts w:ascii="Times New Roman" w:eastAsia="Times New Roman" w:hAnsi="Times New Roman" w:cs="Times New Roman"/>
                <w:b/>
                <w:bCs/>
                <w:kern w:val="0"/>
                <w:lang w:eastAsia="lv-LV"/>
                <w14:ligatures w14:val="none"/>
              </w:rPr>
              <w:t>"Sabiedrības virzītu vietējās attīstības stratēģiju 2023.-2027. gadam"</w:t>
            </w:r>
            <w:r w:rsidRPr="00080028">
              <w:rPr>
                <w:rFonts w:ascii="Times New Roman" w:eastAsia="Times New Roman" w:hAnsi="Times New Roman" w:cs="Times New Roman"/>
                <w:kern w:val="0"/>
                <w:lang w:eastAsia="lv-LV"/>
                <w14:ligatures w14:val="none"/>
              </w:rPr>
              <w:t xml:space="preserve">, aktuālo Rīcības plānu un dokumentāciju, kas nepieciešama, lai iesniegtu projekta iesniegumu, var iepazīties: </w:t>
            </w:r>
            <w:hyperlink r:id="rId10" w:history="1">
              <w:r w:rsidR="00197386" w:rsidRPr="00DB69BD">
                <w:rPr>
                  <w:rStyle w:val="Hipersaite"/>
                  <w:rFonts w:ascii="Times New Roman" w:eastAsia="Times New Roman" w:hAnsi="Times New Roman" w:cs="Times New Roman"/>
                  <w:kern w:val="0"/>
                  <w:lang w:eastAsia="lv-LV"/>
                  <w14:ligatures w14:val="none"/>
                </w:rPr>
                <w:t>https://www.partneriba.lv/dokumentacija-2023-2027/</w:t>
              </w:r>
            </w:hyperlink>
          </w:p>
          <w:p w14:paraId="26286216" w14:textId="77777777" w:rsidR="003F0E9F" w:rsidRDefault="003F0E9F" w:rsidP="00197386">
            <w:pPr>
              <w:spacing w:after="0" w:line="240" w:lineRule="auto"/>
              <w:jc w:val="both"/>
              <w:rPr>
                <w:rStyle w:val="Hipersaite"/>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b/>
                <w:bCs/>
                <w:kern w:val="0"/>
                <w:lang w:eastAsia="lv-LV"/>
                <w14:ligatures w14:val="none"/>
              </w:rPr>
              <w:t>Projekta iesniegumus iesniedz</w:t>
            </w:r>
            <w:r w:rsidRPr="00080028">
              <w:rPr>
                <w:rFonts w:ascii="Times New Roman" w:eastAsia="Times New Roman" w:hAnsi="Times New Roman" w:cs="Times New Roman"/>
                <w:kern w:val="0"/>
                <w:lang w:eastAsia="lv-LV"/>
                <w14:ligatures w14:val="none"/>
              </w:rPr>
              <w:t xml:space="preserve"> Lauku atbalsta dienesta Elektroniskās pieteikšanās sistēmā </w:t>
            </w:r>
            <w:hyperlink r:id="rId11" w:history="1">
              <w:r w:rsidRPr="00080028">
                <w:rPr>
                  <w:rStyle w:val="Hipersaite"/>
                  <w:rFonts w:ascii="Times New Roman" w:eastAsia="Times New Roman" w:hAnsi="Times New Roman" w:cs="Times New Roman"/>
                  <w:color w:val="auto"/>
                  <w:kern w:val="0"/>
                  <w:lang w:eastAsia="lv-LV"/>
                  <w14:ligatures w14:val="none"/>
                </w:rPr>
                <w:t>https://eps.lad.gov.lv/login</w:t>
              </w:r>
            </w:hyperlink>
            <w:r w:rsidR="00AB2AD1" w:rsidRPr="00080028">
              <w:rPr>
                <w:rStyle w:val="Hipersaite"/>
                <w:rFonts w:ascii="Times New Roman" w:eastAsia="Times New Roman" w:hAnsi="Times New Roman" w:cs="Times New Roman"/>
                <w:color w:val="auto"/>
                <w:kern w:val="0"/>
                <w:lang w:eastAsia="lv-LV"/>
                <w14:ligatures w14:val="none"/>
              </w:rPr>
              <w:t xml:space="preserve">  </w:t>
            </w:r>
          </w:p>
          <w:p w14:paraId="4774E9D0" w14:textId="77777777" w:rsidR="002E359E" w:rsidRDefault="002E359E" w:rsidP="00197386">
            <w:pPr>
              <w:spacing w:after="0" w:line="240" w:lineRule="auto"/>
              <w:jc w:val="both"/>
              <w:rPr>
                <w:rStyle w:val="Hipersaite"/>
                <w:rFonts w:ascii="Times New Roman" w:eastAsia="Times New Roman" w:hAnsi="Times New Roman" w:cs="Times New Roman"/>
                <w:color w:val="auto"/>
                <w:kern w:val="0"/>
                <w:lang w:eastAsia="lv-LV"/>
                <w14:ligatures w14:val="none"/>
              </w:rPr>
            </w:pPr>
          </w:p>
          <w:p w14:paraId="09A3566A" w14:textId="255F957F" w:rsidR="00984C40" w:rsidRPr="00080028" w:rsidRDefault="00984C40" w:rsidP="00197386">
            <w:pPr>
              <w:spacing w:after="0" w:line="240" w:lineRule="auto"/>
              <w:jc w:val="both"/>
              <w:rPr>
                <w:rFonts w:ascii="Times New Roman" w:eastAsia="Times New Roman" w:hAnsi="Times New Roman" w:cs="Times New Roman"/>
                <w:kern w:val="0"/>
                <w:lang w:eastAsia="lv-LV"/>
                <w14:ligatures w14:val="none"/>
              </w:rPr>
            </w:pPr>
          </w:p>
        </w:tc>
        <w:tc>
          <w:tcPr>
            <w:tcW w:w="236" w:type="dxa"/>
            <w:tcBorders>
              <w:left w:val="single" w:sz="4" w:space="0" w:color="auto"/>
            </w:tcBorders>
            <w:vAlign w:val="center"/>
            <w:hideMark/>
          </w:tcPr>
          <w:p w14:paraId="5A36CA7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bl>
    <w:p w14:paraId="50400A31" w14:textId="77777777" w:rsidR="00F074F2" w:rsidRDefault="00F074F2">
      <w:r>
        <w:br w:type="page"/>
      </w:r>
    </w:p>
    <w:tbl>
      <w:tblPr>
        <w:tblW w:w="9734" w:type="dxa"/>
        <w:tblInd w:w="-431" w:type="dxa"/>
        <w:tblLook w:val="04A0" w:firstRow="1" w:lastRow="0" w:firstColumn="1" w:lastColumn="0" w:noHBand="0" w:noVBand="1"/>
      </w:tblPr>
      <w:tblGrid>
        <w:gridCol w:w="2552"/>
        <w:gridCol w:w="6946"/>
        <w:gridCol w:w="236"/>
      </w:tblGrid>
      <w:tr w:rsidR="00A26383" w:rsidRPr="00A26383" w14:paraId="22E43680" w14:textId="77777777" w:rsidTr="00011CD6">
        <w:trPr>
          <w:trHeight w:val="60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184EA" w14:textId="69FF40F5" w:rsidR="00A26383" w:rsidRPr="00147379" w:rsidRDefault="00A26383"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lastRenderedPageBreak/>
              <w:t>Aktivitāte "Vietējās ekonomikas stiprināšanas iniciatīvas"</w:t>
            </w:r>
          </w:p>
        </w:tc>
        <w:tc>
          <w:tcPr>
            <w:tcW w:w="236" w:type="dxa"/>
            <w:tcBorders>
              <w:left w:val="single" w:sz="4" w:space="0" w:color="auto"/>
            </w:tcBorders>
            <w:vAlign w:val="center"/>
          </w:tcPr>
          <w:p w14:paraId="1844CFCA"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302D108" w14:textId="77777777" w:rsidTr="00011CD6">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32165F97" w14:textId="7BA114A5"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Mērķis SM1: Uz vietējiem resursiem un zināšanām balstīta ilgtspējīgas ekonomikas attīstība, veicinot pakalpojumu pieejamību un augstākas pievienotās vērtības radīšanu </w:t>
            </w:r>
          </w:p>
        </w:tc>
        <w:tc>
          <w:tcPr>
            <w:tcW w:w="236" w:type="dxa"/>
            <w:vAlign w:val="center"/>
            <w:hideMark/>
          </w:tcPr>
          <w:p w14:paraId="1F5DF81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41C498" w14:textId="77777777" w:rsidTr="00011CD6">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1A21D5" w14:textId="0EAADDF0"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6946" w:type="dxa"/>
            <w:tcBorders>
              <w:top w:val="single" w:sz="4" w:space="0" w:color="auto"/>
              <w:left w:val="nil"/>
              <w:bottom w:val="single" w:sz="4" w:space="0" w:color="auto"/>
              <w:right w:val="single" w:sz="4" w:space="0" w:color="000000" w:themeColor="text1"/>
            </w:tcBorders>
            <w:shd w:val="clear" w:color="auto" w:fill="auto"/>
            <w:hideMark/>
          </w:tcPr>
          <w:p w14:paraId="5B90C105" w14:textId="46E51BF1" w:rsidR="00A26383" w:rsidRPr="00252E38" w:rsidRDefault="00984C40"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984C40">
              <w:rPr>
                <w:rFonts w:ascii="Times New Roman" w:eastAsia="Times New Roman" w:hAnsi="Times New Roman" w:cs="Times New Roman"/>
                <w:b/>
                <w:bCs/>
                <w:color w:val="002060"/>
                <w:kern w:val="0"/>
                <w:sz w:val="24"/>
                <w:szCs w:val="24"/>
                <w:lang w:eastAsia="lv-LV"/>
                <w14:ligatures w14:val="none"/>
              </w:rPr>
              <w:t>R1 Mikro un mazās uzņēmējdarbības attīstība un dažādošana, sekmējot pakalpojumu pieejamību</w:t>
            </w:r>
          </w:p>
        </w:tc>
        <w:tc>
          <w:tcPr>
            <w:tcW w:w="236" w:type="dxa"/>
            <w:vAlign w:val="center"/>
            <w:hideMark/>
          </w:tcPr>
          <w:p w14:paraId="5B49B21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08F7D3F" w14:textId="77777777" w:rsidTr="00011CD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FC37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5899F083" w14:textId="34553C85" w:rsidR="00A26383"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266 40</w:t>
            </w:r>
            <w:r w:rsidR="00984C40">
              <w:rPr>
                <w:rFonts w:ascii="Times New Roman" w:eastAsia="Times New Roman" w:hAnsi="Times New Roman" w:cs="Times New Roman"/>
                <w:b/>
                <w:bCs/>
                <w:kern w:val="0"/>
                <w:sz w:val="24"/>
                <w:szCs w:val="24"/>
                <w:lang w:eastAsia="lv-LV"/>
                <w14:ligatures w14:val="none"/>
              </w:rPr>
              <w:t>6</w:t>
            </w:r>
            <w:r w:rsidRPr="2F906ED6">
              <w:rPr>
                <w:rFonts w:ascii="Times New Roman" w:eastAsia="Times New Roman" w:hAnsi="Times New Roman" w:cs="Times New Roman"/>
                <w:b/>
                <w:bCs/>
                <w:kern w:val="0"/>
                <w:sz w:val="24"/>
                <w:szCs w:val="24"/>
                <w:lang w:eastAsia="lv-LV"/>
                <w14:ligatures w14:val="none"/>
              </w:rPr>
              <w:t xml:space="preserve"> </w:t>
            </w:r>
            <w:r w:rsidR="280353CF" w:rsidRPr="2F906ED6">
              <w:rPr>
                <w:rFonts w:ascii="Times New Roman" w:eastAsia="Times New Roman" w:hAnsi="Times New Roman" w:cs="Times New Roman"/>
                <w:b/>
                <w:bCs/>
                <w:kern w:val="0"/>
                <w:sz w:val="24"/>
                <w:szCs w:val="24"/>
                <w:lang w:eastAsia="lv-LV"/>
                <w14:ligatures w14:val="none"/>
              </w:rPr>
              <w:t xml:space="preserve"> EUR</w:t>
            </w:r>
          </w:p>
        </w:tc>
        <w:tc>
          <w:tcPr>
            <w:tcW w:w="236" w:type="dxa"/>
            <w:vAlign w:val="center"/>
            <w:hideMark/>
          </w:tcPr>
          <w:p w14:paraId="24ACB459"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3C9A27E" w14:textId="77777777" w:rsidTr="00011CD6">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6BC4953A" w14:textId="0B2284C8" w:rsidR="002F0E0F" w:rsidRPr="00A26383" w:rsidRDefault="00A26383" w:rsidP="002F0E0F">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DE33B7">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236" w:type="dxa"/>
            <w:vAlign w:val="center"/>
            <w:hideMark/>
          </w:tcPr>
          <w:p w14:paraId="6F9DCCE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FDD4B5F" w14:textId="77777777" w:rsidTr="00011CD6">
        <w:trPr>
          <w:trHeight w:val="645"/>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396B6BA7" w14:textId="363234EF"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Aktivitātē "Vietējās ekonomikas stiprināšanas iniciatīvas" atbilstoši vietējās attīstības stratēģijai atbalstu sniedz šādām darbībām, kas īstenotas atsevišķi vai kopā:</w:t>
            </w:r>
          </w:p>
        </w:tc>
        <w:tc>
          <w:tcPr>
            <w:tcW w:w="236" w:type="dxa"/>
            <w:vAlign w:val="center"/>
            <w:hideMark/>
          </w:tcPr>
          <w:p w14:paraId="690DC221"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D867D2" w14:textId="77777777" w:rsidTr="00011CD6">
        <w:trPr>
          <w:trHeight w:val="600"/>
        </w:trPr>
        <w:tc>
          <w:tcPr>
            <w:tcW w:w="9498" w:type="dxa"/>
            <w:gridSpan w:val="2"/>
            <w:tcBorders>
              <w:top w:val="nil"/>
              <w:left w:val="single" w:sz="4" w:space="0" w:color="auto"/>
              <w:bottom w:val="nil"/>
              <w:right w:val="single" w:sz="4" w:space="0" w:color="000000" w:themeColor="text1"/>
            </w:tcBorders>
            <w:shd w:val="clear" w:color="auto" w:fill="FFFFFF" w:themeFill="background1"/>
            <w:hideMark/>
          </w:tcPr>
          <w:p w14:paraId="77A15E1D"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236" w:type="dxa"/>
            <w:vAlign w:val="center"/>
            <w:hideMark/>
          </w:tcPr>
          <w:p w14:paraId="04A4803D"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F9AF596" w14:textId="77777777" w:rsidTr="00011CD6">
        <w:trPr>
          <w:trHeight w:val="645"/>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A13BD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236" w:type="dxa"/>
            <w:vAlign w:val="center"/>
            <w:hideMark/>
          </w:tcPr>
          <w:p w14:paraId="726B0B3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E6E63B0" w14:textId="77777777" w:rsidTr="00011CD6">
        <w:trPr>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68DE1F40" w14:textId="464CA214" w:rsidR="00522CB7" w:rsidRPr="00522CB7"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sidR="002F0E0F">
              <w:rPr>
                <w:rFonts w:ascii="Times New Roman" w:eastAsia="Times New Roman" w:hAnsi="Times New Roman" w:cs="Times New Roman"/>
                <w:b/>
                <w:bCs/>
                <w:color w:val="000000"/>
                <w:kern w:val="0"/>
                <w:sz w:val="24"/>
                <w:szCs w:val="24"/>
                <w:lang w:eastAsia="lv-LV"/>
                <w14:ligatures w14:val="none"/>
              </w:rPr>
              <w:t>:</w:t>
            </w:r>
          </w:p>
        </w:tc>
        <w:tc>
          <w:tcPr>
            <w:tcW w:w="236" w:type="dxa"/>
            <w:vAlign w:val="center"/>
          </w:tcPr>
          <w:p w14:paraId="2C61C92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879FD2A" w14:textId="77777777" w:rsidTr="00011CD6">
        <w:trPr>
          <w:trHeight w:val="1159"/>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0188C428" w14:textId="77777777" w:rsidR="00522CB7" w:rsidRPr="00A94308" w:rsidRDefault="00522CB7" w:rsidP="00522CB7">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2BF32936" w14:textId="428960D8" w:rsidR="00313959" w:rsidRPr="00A26383" w:rsidRDefault="00522CB7" w:rsidP="00313959">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w:t>
            </w:r>
            <w:r w:rsidRPr="00A94308">
              <w:rPr>
                <w:rFonts w:ascii="Times New Roman" w:eastAsia="Times New Roman" w:hAnsi="Times New Roman" w:cs="Times New Roman"/>
                <w:color w:val="000000"/>
                <w:kern w:val="0"/>
                <w:sz w:val="24"/>
                <w:szCs w:val="24"/>
                <w:lang w:eastAsia="lv-LV"/>
                <w14:ligatures w14:val="none"/>
              </w:rPr>
              <w:t xml:space="preserve"> veikt saimniecisko darbību</w:t>
            </w:r>
            <w:r w:rsidR="00313959">
              <w:rPr>
                <w:rFonts w:ascii="Times New Roman" w:eastAsia="Times New Roman" w:hAnsi="Times New Roman" w:cs="Times New Roman"/>
                <w:color w:val="000000"/>
                <w:kern w:val="0"/>
                <w:sz w:val="24"/>
                <w:szCs w:val="24"/>
                <w:lang w:eastAsia="lv-LV"/>
                <w14:ligatures w14:val="none"/>
              </w:rPr>
              <w:t>.</w:t>
            </w:r>
          </w:p>
        </w:tc>
        <w:tc>
          <w:tcPr>
            <w:tcW w:w="236" w:type="dxa"/>
            <w:vAlign w:val="center"/>
          </w:tcPr>
          <w:p w14:paraId="2A80C107"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A592886" w14:textId="77777777" w:rsidTr="00011CD6">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46CC277A"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36" w:type="dxa"/>
            <w:vAlign w:val="center"/>
            <w:hideMark/>
          </w:tcPr>
          <w:p w14:paraId="21133EB3"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77F6DF4" w14:textId="77777777" w:rsidTr="00011CD6">
        <w:trPr>
          <w:trHeight w:val="589"/>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E619E9A" w14:textId="75138AB7" w:rsidR="001F7F18" w:rsidRPr="001F7F18" w:rsidRDefault="001F7F18" w:rsidP="001F7F18">
            <w:pPr>
              <w:ind w:firstLine="37"/>
              <w:rPr>
                <w:rFonts w:ascii="Times New Roman" w:hAnsi="Times New Roman" w:cs="Times New Roman"/>
                <w:color w:val="000000"/>
                <w:sz w:val="24"/>
                <w:szCs w:val="24"/>
                <w:lang w:eastAsia="lv-LV"/>
              </w:rPr>
            </w:pPr>
            <w:r w:rsidRPr="001F7F18">
              <w:rPr>
                <w:rFonts w:ascii="Times New Roman" w:hAnsi="Times New Roman" w:cs="Times New Roman"/>
                <w:color w:val="000000"/>
                <w:sz w:val="24"/>
                <w:szCs w:val="24"/>
                <w:lang w:eastAsia="lv-LV"/>
              </w:rPr>
              <w:t xml:space="preserve">Rīcības mērķis: </w:t>
            </w:r>
            <w:r w:rsidR="002F0E0F">
              <w:rPr>
                <w:rFonts w:ascii="Times New Roman" w:hAnsi="Times New Roman" w:cs="Times New Roman"/>
                <w:color w:val="000000"/>
                <w:sz w:val="24"/>
                <w:szCs w:val="24"/>
                <w:lang w:eastAsia="lv-LV"/>
              </w:rPr>
              <w:t>a</w:t>
            </w:r>
            <w:r w:rsidRPr="001F7F18">
              <w:rPr>
                <w:rFonts w:ascii="Times New Roman" w:hAnsi="Times New Roman" w:cs="Times New Roman"/>
                <w:color w:val="000000"/>
                <w:sz w:val="24"/>
                <w:szCs w:val="24"/>
                <w:lang w:eastAsia="lv-LV"/>
              </w:rPr>
              <w:t xml:space="preserve">tbalstīt jaunu izņēmumu radīšanu un saimnieciskās darbības uzsākšanu, kā arī esošās uzņēmējdarbības attīstību, </w:t>
            </w:r>
            <w:r w:rsidRPr="002F0E0F">
              <w:rPr>
                <w:rFonts w:ascii="Times New Roman" w:hAnsi="Times New Roman" w:cs="Times New Roman"/>
                <w:i/>
                <w:iCs/>
                <w:color w:val="000000"/>
                <w:sz w:val="24"/>
                <w:szCs w:val="24"/>
                <w:lang w:eastAsia="lv-LV"/>
              </w:rPr>
              <w:t>vēršot prioritāti uz</w:t>
            </w:r>
            <w:r w:rsidRPr="001F7F18">
              <w:rPr>
                <w:rFonts w:ascii="Times New Roman" w:hAnsi="Times New Roman" w:cs="Times New Roman"/>
                <w:color w:val="000000"/>
                <w:sz w:val="24"/>
                <w:szCs w:val="24"/>
                <w:lang w:eastAsia="lv-LV"/>
              </w:rPr>
              <w:t>:</w:t>
            </w:r>
          </w:p>
          <w:p w14:paraId="0D1EA656" w14:textId="0A12CDE3" w:rsidR="002E359E" w:rsidRPr="002E359E" w:rsidRDefault="002E359E" w:rsidP="002E359E">
            <w:pPr>
              <w:pStyle w:val="Sarakstarindkopa"/>
              <w:numPr>
                <w:ilvl w:val="0"/>
                <w:numId w:val="49"/>
              </w:numPr>
              <w:rPr>
                <w:color w:val="000000"/>
                <w:szCs w:val="24"/>
                <w:lang w:eastAsia="lv-LV"/>
              </w:rPr>
            </w:pPr>
            <w:r w:rsidRPr="002E359E">
              <w:rPr>
                <w:color w:val="000000"/>
                <w:szCs w:val="24"/>
                <w:lang w:eastAsia="lv-LV"/>
              </w:rPr>
              <w:t>Jaunu produktu un pakalpojumu radīšana, esošo produktu un pakalpojumu attīstība</w:t>
            </w:r>
            <w:r w:rsidR="009C06D7">
              <w:rPr>
                <w:color w:val="000000"/>
                <w:szCs w:val="24"/>
                <w:lang w:eastAsia="lv-LV"/>
              </w:rPr>
              <w:t>;</w:t>
            </w:r>
          </w:p>
          <w:p w14:paraId="6BDFF1E7" w14:textId="0E7120E9" w:rsidR="002E359E" w:rsidRPr="002E359E" w:rsidRDefault="002E359E" w:rsidP="002E359E">
            <w:pPr>
              <w:pStyle w:val="Sarakstarindkopa"/>
              <w:numPr>
                <w:ilvl w:val="0"/>
                <w:numId w:val="49"/>
              </w:numPr>
              <w:rPr>
                <w:color w:val="000000"/>
                <w:szCs w:val="24"/>
                <w:lang w:eastAsia="lv-LV"/>
              </w:rPr>
            </w:pPr>
            <w:r w:rsidRPr="002E359E">
              <w:rPr>
                <w:color w:val="000000"/>
                <w:szCs w:val="24"/>
                <w:lang w:eastAsia="lv-LV"/>
              </w:rPr>
              <w:t>Mājražošanas un amatniecības attīstība un dažādošana</w:t>
            </w:r>
            <w:r w:rsidR="009C06D7">
              <w:rPr>
                <w:color w:val="000000"/>
                <w:szCs w:val="24"/>
                <w:lang w:eastAsia="lv-LV"/>
              </w:rPr>
              <w:t>;</w:t>
            </w:r>
          </w:p>
          <w:p w14:paraId="095021C2" w14:textId="25083AE6" w:rsidR="002E359E" w:rsidRPr="002E359E" w:rsidRDefault="002E359E" w:rsidP="002E359E">
            <w:pPr>
              <w:pStyle w:val="Sarakstarindkopa"/>
              <w:numPr>
                <w:ilvl w:val="0"/>
                <w:numId w:val="49"/>
              </w:numPr>
              <w:rPr>
                <w:color w:val="000000"/>
                <w:szCs w:val="24"/>
                <w:lang w:eastAsia="lv-LV"/>
              </w:rPr>
            </w:pPr>
            <w:r w:rsidRPr="002E359E">
              <w:rPr>
                <w:color w:val="000000"/>
                <w:szCs w:val="24"/>
                <w:lang w:eastAsia="lv-LV"/>
              </w:rPr>
              <w:t>Radošo industriju attīstība</w:t>
            </w:r>
            <w:r w:rsidR="009C06D7">
              <w:rPr>
                <w:color w:val="000000"/>
                <w:szCs w:val="24"/>
                <w:lang w:eastAsia="lv-LV"/>
              </w:rPr>
              <w:t>;</w:t>
            </w:r>
          </w:p>
          <w:p w14:paraId="622BC63F" w14:textId="47C8627F" w:rsidR="002E359E" w:rsidRPr="002E359E" w:rsidRDefault="002E359E" w:rsidP="002E359E">
            <w:pPr>
              <w:pStyle w:val="Sarakstarindkopa"/>
              <w:numPr>
                <w:ilvl w:val="0"/>
                <w:numId w:val="49"/>
              </w:numPr>
              <w:rPr>
                <w:color w:val="000000"/>
                <w:szCs w:val="24"/>
                <w:lang w:eastAsia="lv-LV"/>
              </w:rPr>
            </w:pPr>
            <w:r w:rsidRPr="002E359E">
              <w:rPr>
                <w:color w:val="000000"/>
                <w:szCs w:val="24"/>
                <w:lang w:eastAsia="lv-LV"/>
              </w:rPr>
              <w:t xml:space="preserve">Tūrisma pakalpojumu dažādošana un kvalitātes uzlabošana eksportspējas veicināšanai </w:t>
            </w:r>
            <w:r w:rsidR="009C06D7">
              <w:rPr>
                <w:color w:val="000000"/>
                <w:szCs w:val="24"/>
                <w:lang w:eastAsia="lv-LV"/>
              </w:rPr>
              <w:t>;</w:t>
            </w:r>
          </w:p>
          <w:p w14:paraId="4461569F" w14:textId="6D776CEA" w:rsidR="002E359E" w:rsidRPr="002E359E" w:rsidRDefault="002E359E" w:rsidP="002E359E">
            <w:pPr>
              <w:pStyle w:val="Sarakstarindkopa"/>
              <w:numPr>
                <w:ilvl w:val="0"/>
                <w:numId w:val="49"/>
              </w:numPr>
              <w:rPr>
                <w:color w:val="000000"/>
                <w:szCs w:val="24"/>
                <w:lang w:eastAsia="lv-LV"/>
              </w:rPr>
            </w:pPr>
            <w:r w:rsidRPr="002E359E">
              <w:rPr>
                <w:color w:val="000000"/>
                <w:szCs w:val="24"/>
                <w:lang w:eastAsia="lv-LV"/>
              </w:rPr>
              <w:t>Jaunu pamatpakalpojumu izveide lauku teritorijās izglītības, sociālā, veselības jomā</w:t>
            </w:r>
            <w:r w:rsidR="009C06D7">
              <w:rPr>
                <w:color w:val="000000"/>
                <w:szCs w:val="24"/>
                <w:lang w:eastAsia="lv-LV"/>
              </w:rPr>
              <w:t>;</w:t>
            </w:r>
            <w:r w:rsidRPr="002E359E">
              <w:rPr>
                <w:color w:val="000000"/>
                <w:szCs w:val="24"/>
                <w:lang w:eastAsia="lv-LV"/>
              </w:rPr>
              <w:t xml:space="preserve"> </w:t>
            </w:r>
          </w:p>
          <w:p w14:paraId="4974922B" w14:textId="23A0FCCC" w:rsidR="002E359E" w:rsidRPr="002E359E" w:rsidRDefault="002E359E" w:rsidP="00011CD6">
            <w:pPr>
              <w:pStyle w:val="Sarakstarindkopa"/>
              <w:numPr>
                <w:ilvl w:val="0"/>
                <w:numId w:val="49"/>
              </w:numPr>
              <w:rPr>
                <w:color w:val="000000"/>
                <w:szCs w:val="24"/>
                <w:lang w:eastAsia="lv-LV"/>
              </w:rPr>
            </w:pPr>
            <w:r w:rsidRPr="002E359E">
              <w:rPr>
                <w:color w:val="000000"/>
                <w:szCs w:val="24"/>
                <w:lang w:eastAsia="lv-LV"/>
              </w:rPr>
              <w:t>Darbinieku kvalifikācijas paaugstināšana</w:t>
            </w:r>
            <w:r w:rsidR="009C06D7">
              <w:rPr>
                <w:color w:val="000000"/>
                <w:szCs w:val="24"/>
                <w:lang w:eastAsia="lv-LV"/>
              </w:rPr>
              <w:t>.</w:t>
            </w:r>
          </w:p>
        </w:tc>
        <w:tc>
          <w:tcPr>
            <w:tcW w:w="236" w:type="dxa"/>
            <w:tcBorders>
              <w:bottom w:val="single" w:sz="4" w:space="0" w:color="auto"/>
            </w:tcBorders>
            <w:vAlign w:val="center"/>
            <w:hideMark/>
          </w:tcPr>
          <w:p w14:paraId="18184E4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2F0E0F" w:rsidRPr="00A26383" w14:paraId="0DF38AEA" w14:textId="77777777" w:rsidTr="00011CD6">
        <w:trPr>
          <w:trHeight w:val="36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noWrap/>
          </w:tcPr>
          <w:p w14:paraId="025D22EA" w14:textId="26C224DD" w:rsidR="002F0E0F" w:rsidRPr="002F0E0F" w:rsidRDefault="002F0E0F" w:rsidP="002F0E0F">
            <w:pPr>
              <w:ind w:left="37"/>
              <w:rPr>
                <w:color w:val="000000"/>
                <w:szCs w:val="24"/>
                <w:lang w:eastAsia="lv-LV"/>
              </w:rPr>
            </w:pPr>
            <w:r w:rsidRPr="002F0E0F">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00984C40">
              <w:rPr>
                <w:rFonts w:ascii="Times New Roman" w:eastAsia="Times New Roman" w:hAnsi="Times New Roman" w:cs="Times New Roman"/>
                <w:b/>
                <w:bCs/>
                <w:color w:val="000000"/>
                <w:kern w:val="0"/>
                <w:sz w:val="24"/>
                <w:szCs w:val="24"/>
                <w:lang w:eastAsia="lv-LV"/>
                <w14:ligatures w14:val="none"/>
              </w:rPr>
              <w:t>7</w:t>
            </w:r>
            <w:r w:rsidRPr="002F0E0F">
              <w:rPr>
                <w:rFonts w:ascii="Times New Roman" w:eastAsia="Times New Roman" w:hAnsi="Times New Roman" w:cs="Times New Roman"/>
                <w:b/>
                <w:bCs/>
                <w:color w:val="000000"/>
                <w:kern w:val="0"/>
                <w:sz w:val="24"/>
                <w:szCs w:val="24"/>
                <w:lang w:eastAsia="lv-LV"/>
                <w14:ligatures w14:val="none"/>
              </w:rPr>
              <w:t>0 000 EUR</w:t>
            </w:r>
          </w:p>
        </w:tc>
        <w:tc>
          <w:tcPr>
            <w:tcW w:w="236" w:type="dxa"/>
            <w:tcBorders>
              <w:top w:val="single" w:sz="4" w:space="0" w:color="auto"/>
              <w:bottom w:val="single" w:sz="4" w:space="0" w:color="auto"/>
              <w:right w:val="single" w:sz="4" w:space="0" w:color="auto"/>
            </w:tcBorders>
            <w:vAlign w:val="center"/>
          </w:tcPr>
          <w:p w14:paraId="4A111F88" w14:textId="77777777" w:rsidR="002F0E0F" w:rsidRPr="00A26383" w:rsidRDefault="002F0E0F" w:rsidP="002F0E0F">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5AC304E" w14:textId="77777777" w:rsidTr="00011CD6">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70D0B681"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36" w:type="dxa"/>
            <w:tcBorders>
              <w:top w:val="single" w:sz="4" w:space="0" w:color="auto"/>
            </w:tcBorders>
            <w:vAlign w:val="center"/>
            <w:hideMark/>
          </w:tcPr>
          <w:p w14:paraId="11F66C7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1765E4F" w14:textId="77777777" w:rsidTr="00011CD6">
        <w:trPr>
          <w:trHeight w:val="360"/>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29C5EBB7" w14:textId="337EBD0D" w:rsidR="00522CB7" w:rsidRPr="00C715C1" w:rsidRDefault="00522CB7" w:rsidP="00522CB7">
            <w:pPr>
              <w:spacing w:after="0" w:line="240" w:lineRule="auto"/>
              <w:rPr>
                <w:rFonts w:ascii="Times New Roman" w:eastAsia="Times New Roman" w:hAnsi="Times New Roman" w:cs="Times New Roman"/>
                <w:b/>
                <w:bCs/>
                <w:kern w:val="0"/>
                <w:sz w:val="24"/>
                <w:szCs w:val="24"/>
                <w:lang w:eastAsia="lv-LV"/>
                <w14:ligatures w14:val="none"/>
              </w:rPr>
            </w:pPr>
            <w:r w:rsidRPr="00C715C1">
              <w:rPr>
                <w:rFonts w:ascii="Times New Roman" w:eastAsia="Times New Roman" w:hAnsi="Times New Roman" w:cs="Times New Roman"/>
                <w:b/>
                <w:bCs/>
                <w:kern w:val="0"/>
                <w:sz w:val="24"/>
                <w:szCs w:val="24"/>
                <w:lang w:eastAsia="lv-LV"/>
                <w14:ligatures w14:val="none"/>
              </w:rPr>
              <w:t>Pamata atbalsta intensitāte finansējumam - 40%.</w:t>
            </w:r>
          </w:p>
        </w:tc>
        <w:tc>
          <w:tcPr>
            <w:tcW w:w="236" w:type="dxa"/>
            <w:vAlign w:val="center"/>
            <w:hideMark/>
          </w:tcPr>
          <w:p w14:paraId="28F09AFB"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4FDB2BB9" w14:textId="77777777" w:rsidTr="00011CD6">
        <w:trPr>
          <w:trHeight w:val="1260"/>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250CCF59" w14:textId="222E7A7B" w:rsidR="001A2ED8" w:rsidRPr="00C715C1" w:rsidRDefault="00522CB7" w:rsidP="00011CD6">
            <w:pPr>
              <w:spacing w:after="0" w:line="240" w:lineRule="auto"/>
              <w:rPr>
                <w:rFonts w:ascii="Times New Roman" w:eastAsia="Times New Roman" w:hAnsi="Times New Roman" w:cs="Times New Roman"/>
                <w:b/>
                <w:bCs/>
                <w:kern w:val="0"/>
                <w:sz w:val="24"/>
                <w:szCs w:val="24"/>
                <w:lang w:eastAsia="lv-LV"/>
                <w14:ligatures w14:val="none"/>
              </w:rPr>
            </w:pPr>
            <w:r w:rsidRPr="002F0E0F">
              <w:rPr>
                <w:rFonts w:ascii="Times New Roman" w:eastAsia="Times New Roman" w:hAnsi="Times New Roman" w:cs="Times New Roman"/>
                <w:b/>
                <w:bCs/>
                <w:kern w:val="0"/>
                <w:sz w:val="24"/>
                <w:szCs w:val="24"/>
                <w:lang w:eastAsia="lv-LV"/>
                <w14:ligatures w14:val="none"/>
              </w:rPr>
              <w:t>Maksimālā atbalsta intensitāte līdz 75%.</w:t>
            </w:r>
            <w:r w:rsidRPr="00C715C1">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C715C1">
              <w:rPr>
                <w:rFonts w:ascii="Times New Roman" w:eastAsia="Times New Roman" w:hAnsi="Times New Roman" w:cs="Times New Roman"/>
                <w:b/>
                <w:bCs/>
                <w:kern w:val="0"/>
                <w:sz w:val="24"/>
                <w:szCs w:val="24"/>
                <w:lang w:eastAsia="lv-LV"/>
                <w14:ligatures w14:val="none"/>
              </w:rPr>
              <w:t xml:space="preserve">, </w:t>
            </w:r>
            <w:r w:rsidRPr="00C715C1">
              <w:rPr>
                <w:rFonts w:ascii="Times New Roman" w:eastAsia="Times New Roman" w:hAnsi="Times New Roman" w:cs="Times New Roman"/>
                <w:kern w:val="0"/>
                <w:sz w:val="24"/>
                <w:szCs w:val="24"/>
                <w:lang w:eastAsia="lv-LV"/>
                <w14:ligatures w14:val="none"/>
              </w:rPr>
              <w:t>saskaņā ar</w:t>
            </w:r>
            <w:r w:rsidRPr="00C715C1">
              <w:rPr>
                <w:rFonts w:ascii="Times New Roman" w:eastAsia="Times New Roman" w:hAnsi="Times New Roman" w:cs="Times New Roman"/>
                <w:b/>
                <w:bCs/>
                <w:kern w:val="0"/>
                <w:sz w:val="24"/>
                <w:szCs w:val="24"/>
                <w:lang w:eastAsia="lv-LV"/>
                <w14:ligatures w14:val="none"/>
              </w:rPr>
              <w:t xml:space="preserve"> </w:t>
            </w:r>
            <w:r w:rsidRPr="002F0E0F">
              <w:rPr>
                <w:rFonts w:ascii="Times New Roman" w:eastAsia="Times New Roman" w:hAnsi="Times New Roman" w:cs="Times New Roman"/>
                <w:kern w:val="0"/>
                <w:sz w:val="24"/>
                <w:szCs w:val="24"/>
                <w:lang w:eastAsia="lv-LV"/>
                <w14:ligatures w14:val="none"/>
              </w:rPr>
              <w:t xml:space="preserve">Biedrības "Cēsu rajona lauku partnerība ” SVVA stratēģijas 3.1.1. nodaļu "Vērtēšanas principi un pazīmes atbalsta intensitātes noteikšanai"(71.lpp) </w:t>
            </w:r>
            <w:r w:rsidRPr="00C715C1">
              <w:rPr>
                <w:rFonts w:ascii="Times New Roman" w:eastAsia="Times New Roman" w:hAnsi="Times New Roman" w:cs="Times New Roman"/>
                <w:b/>
                <w:bCs/>
                <w:kern w:val="0"/>
                <w:sz w:val="24"/>
                <w:szCs w:val="24"/>
                <w:lang w:eastAsia="lv-LV"/>
                <w14:ligatures w14:val="none"/>
              </w:rPr>
              <w:t>-</w:t>
            </w:r>
            <w:r w:rsidR="00A975DB">
              <w:t xml:space="preserve"> </w:t>
            </w:r>
            <w:hyperlink r:id="rId12" w:history="1">
              <w:r w:rsidR="00A975DB"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236" w:type="dxa"/>
            <w:vAlign w:val="center"/>
            <w:hideMark/>
          </w:tcPr>
          <w:p w14:paraId="777B4A38"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DEE4D20" w14:textId="77777777" w:rsidTr="00011CD6">
        <w:trPr>
          <w:gridAfter w:val="1"/>
          <w:wAfter w:w="236" w:type="dxa"/>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2F5D6B68"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522CB7" w:rsidRPr="00A26383" w14:paraId="7C1C64E6" w14:textId="77777777" w:rsidTr="00011CD6">
        <w:trPr>
          <w:gridAfter w:val="1"/>
          <w:wAfter w:w="236" w:type="dxa"/>
          <w:trHeight w:val="578"/>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9B86611" w14:textId="77777777" w:rsidR="00C74803" w:rsidRPr="00207E7D" w:rsidRDefault="00633B5C" w:rsidP="00C74803">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207E7D">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2A117E06" w14:textId="47470D77" w:rsidR="000161F8" w:rsidRPr="00A26383" w:rsidRDefault="00633B5C" w:rsidP="000161F8">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w:t>
            </w:r>
            <w:r w:rsidR="00984C40">
              <w:rPr>
                <w:rFonts w:ascii="Times New Roman" w:eastAsia="Times New Roman" w:hAnsi="Times New Roman" w:cs="Times New Roman"/>
                <w:color w:val="000000"/>
                <w:kern w:val="0"/>
                <w:sz w:val="24"/>
                <w:szCs w:val="24"/>
                <w:u w:val="single"/>
                <w:lang w:eastAsia="lv-LV"/>
                <w14:ligatures w14:val="none"/>
              </w:rPr>
              <w:t>8</w:t>
            </w:r>
            <w:r>
              <w:rPr>
                <w:rFonts w:ascii="Times New Roman" w:eastAsia="Times New Roman" w:hAnsi="Times New Roman" w:cs="Times New Roman"/>
                <w:color w:val="000000"/>
                <w:kern w:val="0"/>
                <w:sz w:val="24"/>
                <w:szCs w:val="24"/>
                <w:lang w:eastAsia="lv-LV"/>
                <w14:ligatures w14:val="none"/>
              </w:rPr>
              <w:t xml:space="preserve">, </w:t>
            </w:r>
            <w:r w:rsidR="00C74803"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984C40" w:rsidRPr="00984C40">
              <w:rPr>
                <w:rFonts w:ascii="Times New Roman" w:eastAsia="Times New Roman" w:hAnsi="Times New Roman" w:cs="Times New Roman"/>
                <w:i/>
                <w:iCs/>
                <w:color w:val="000000"/>
                <w:kern w:val="0"/>
                <w:sz w:val="24"/>
                <w:szCs w:val="24"/>
                <w:lang w:eastAsia="lv-LV"/>
                <w14:ligatures w14:val="none"/>
              </w:rPr>
              <w:t>R1 Mikro un mazās uzņēmējdarbības attīstība un dažādošana, sekmējot pakalpojumu pieejamību</w:t>
            </w:r>
            <w:r w:rsidR="00C74803" w:rsidRPr="4ED534EB">
              <w:rPr>
                <w:rFonts w:ascii="Times New Roman" w:eastAsia="Times New Roman" w:hAnsi="Times New Roman" w:cs="Times New Roman"/>
                <w:i/>
                <w:iCs/>
                <w:color w:val="000000"/>
                <w:kern w:val="0"/>
                <w:sz w:val="24"/>
                <w:szCs w:val="24"/>
                <w:lang w:eastAsia="lv-LV"/>
                <w14:ligatures w14:val="none"/>
              </w:rPr>
              <w:t xml:space="preserve">” un </w:t>
            </w:r>
            <w:r w:rsidR="4ED534EB" w:rsidRPr="0028348E">
              <w:rPr>
                <w:rFonts w:ascii="Times New Roman" w:eastAsia="Times New Roman" w:hAnsi="Times New Roman" w:cs="Times New Roman"/>
                <w:sz w:val="24"/>
                <w:szCs w:val="24"/>
                <w:u w:val="single"/>
                <w:lang w:eastAsia="lv-LV"/>
              </w:rPr>
              <w:t>ieteiktos pielikumus</w:t>
            </w:r>
            <w:r w:rsidR="4ED534EB" w:rsidRPr="0028348E">
              <w:rPr>
                <w:rFonts w:ascii="Times New Roman" w:eastAsia="Times New Roman" w:hAnsi="Times New Roman" w:cs="Times New Roman"/>
                <w:sz w:val="24"/>
                <w:szCs w:val="24"/>
                <w:lang w:eastAsia="lv-LV"/>
              </w:rPr>
              <w:t>, atbilstoši rīcībai</w:t>
            </w:r>
            <w:r w:rsidR="4ED534EB" w:rsidRPr="0028348E">
              <w:rPr>
                <w:rFonts w:ascii="Times New Roman" w:eastAsia="Times New Roman" w:hAnsi="Times New Roman" w:cs="Times New Roman"/>
                <w:i/>
                <w:iCs/>
                <w:sz w:val="24"/>
                <w:szCs w:val="24"/>
                <w:lang w:eastAsia="lv-LV"/>
              </w:rPr>
              <w:t xml:space="preserve"> saskaņā ar </w:t>
            </w:r>
            <w:r w:rsidR="4ED534EB"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3" w:history="1">
              <w:r w:rsidR="000161F8" w:rsidRPr="007C5343">
                <w:rPr>
                  <w:rStyle w:val="Hipersaite"/>
                  <w:rFonts w:ascii="Times New Roman" w:eastAsia="Times New Roman" w:hAnsi="Times New Roman" w:cs="Times New Roman"/>
                  <w:sz w:val="24"/>
                  <w:szCs w:val="24"/>
                  <w:lang w:eastAsia="lv-LV"/>
                </w:rPr>
                <w:t>https://ej.uz/Vertesanasmetodika</w:t>
              </w:r>
            </w:hyperlink>
          </w:p>
        </w:tc>
      </w:tr>
    </w:tbl>
    <w:p w14:paraId="2B1A1C26" w14:textId="77777777" w:rsidR="007A5DC3" w:rsidRDefault="007A5DC3" w:rsidP="00A26383">
      <w:pPr>
        <w:sectPr w:rsidR="007A5DC3" w:rsidSect="00F074F2">
          <w:footerReference w:type="default" r:id="rId14"/>
          <w:pgSz w:w="11906" w:h="16838"/>
          <w:pgMar w:top="1134" w:right="567" w:bottom="1134" w:left="1701" w:header="708" w:footer="708" w:gutter="0"/>
          <w:cols w:space="708"/>
          <w:docGrid w:linePitch="360"/>
        </w:sectPr>
      </w:pPr>
    </w:p>
    <w:tbl>
      <w:tblPr>
        <w:tblW w:w="14406" w:type="dxa"/>
        <w:tblLook w:val="04A0" w:firstRow="1" w:lastRow="0" w:firstColumn="1" w:lastColumn="0" w:noHBand="0" w:noVBand="1"/>
      </w:tblPr>
      <w:tblGrid>
        <w:gridCol w:w="14406"/>
      </w:tblGrid>
      <w:tr w:rsidR="007A5DC3" w:rsidRPr="00F37399" w14:paraId="504DAF62" w14:textId="77777777" w:rsidTr="002E359E">
        <w:trPr>
          <w:trHeight w:val="465"/>
        </w:trPr>
        <w:tc>
          <w:tcPr>
            <w:tcW w:w="14406" w:type="dxa"/>
            <w:tcBorders>
              <w:top w:val="nil"/>
              <w:left w:val="nil"/>
              <w:bottom w:val="nil"/>
              <w:right w:val="nil"/>
            </w:tcBorders>
            <w:shd w:val="clear" w:color="auto" w:fill="auto"/>
            <w:noWrap/>
            <w:vAlign w:val="bottom"/>
            <w:hideMark/>
          </w:tcPr>
          <w:p w14:paraId="64CE1021" w14:textId="77777777" w:rsidR="007A5DC3" w:rsidRPr="0006728D" w:rsidRDefault="007A5DC3" w:rsidP="00FF2874">
            <w:pPr>
              <w:spacing w:after="0" w:line="240" w:lineRule="auto"/>
              <w:jc w:val="center"/>
              <w:rPr>
                <w:rFonts w:eastAsia="Times New Roman" w:cstheme="minorHAnsi"/>
                <w:b/>
                <w:bCs/>
                <w:color w:val="000000"/>
                <w:kern w:val="0"/>
                <w:sz w:val="24"/>
                <w:szCs w:val="24"/>
                <w:lang w:eastAsia="lv-LV"/>
                <w14:ligatures w14:val="none"/>
              </w:rPr>
            </w:pPr>
            <w:bookmarkStart w:id="1" w:name="_Hlk177051770"/>
            <w:bookmarkStart w:id="2" w:name="_Hlk177051745"/>
            <w:r w:rsidRPr="0006728D">
              <w:rPr>
                <w:rFonts w:eastAsia="Times New Roman" w:cstheme="minorHAnsi"/>
                <w:b/>
                <w:bCs/>
                <w:color w:val="000000"/>
                <w:kern w:val="0"/>
                <w:sz w:val="24"/>
                <w:szCs w:val="24"/>
                <w:lang w:eastAsia="lv-LV"/>
                <w14:ligatures w14:val="none"/>
              </w:rPr>
              <w:lastRenderedPageBreak/>
              <w:t>Biedrība "Cēsu rajona lauku partnerība"</w:t>
            </w:r>
          </w:p>
        </w:tc>
      </w:tr>
      <w:tr w:rsidR="007A5DC3" w:rsidRPr="00F37399" w14:paraId="45F8ABAA" w14:textId="77777777" w:rsidTr="002E359E">
        <w:trPr>
          <w:trHeight w:val="465"/>
        </w:trPr>
        <w:tc>
          <w:tcPr>
            <w:tcW w:w="14406" w:type="dxa"/>
            <w:tcBorders>
              <w:top w:val="nil"/>
              <w:left w:val="nil"/>
              <w:bottom w:val="nil"/>
              <w:right w:val="nil"/>
            </w:tcBorders>
            <w:shd w:val="clear" w:color="auto" w:fill="auto"/>
            <w:noWrap/>
            <w:vAlign w:val="bottom"/>
            <w:hideMark/>
          </w:tcPr>
          <w:p w14:paraId="4F4E23EF" w14:textId="77777777" w:rsidR="007A5DC3" w:rsidRDefault="007A5DC3" w:rsidP="00FF2874">
            <w:pPr>
              <w:spacing w:after="0" w:line="240" w:lineRule="auto"/>
              <w:jc w:val="center"/>
              <w:rPr>
                <w:rFonts w:eastAsia="Times New Roman" w:cstheme="minorHAnsi"/>
                <w:color w:val="000000"/>
                <w:kern w:val="0"/>
                <w:sz w:val="24"/>
                <w:szCs w:val="24"/>
                <w:lang w:eastAsia="lv-LV"/>
                <w14:ligatures w14:val="none"/>
              </w:rPr>
            </w:pPr>
            <w:r w:rsidRPr="0006728D">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tbl>
            <w:tblPr>
              <w:tblW w:w="14190" w:type="dxa"/>
              <w:tblLook w:val="04A0" w:firstRow="1" w:lastRow="0" w:firstColumn="1" w:lastColumn="0" w:noHBand="0" w:noVBand="1"/>
            </w:tblPr>
            <w:tblGrid>
              <w:gridCol w:w="257"/>
              <w:gridCol w:w="678"/>
              <w:gridCol w:w="3062"/>
              <w:gridCol w:w="1803"/>
              <w:gridCol w:w="216"/>
              <w:gridCol w:w="1237"/>
              <w:gridCol w:w="144"/>
              <w:gridCol w:w="1107"/>
              <w:gridCol w:w="159"/>
              <w:gridCol w:w="1328"/>
              <w:gridCol w:w="502"/>
              <w:gridCol w:w="3697"/>
            </w:tblGrid>
            <w:tr w:rsidR="002E359E" w:rsidRPr="00686C4D" w14:paraId="221DE396" w14:textId="77777777" w:rsidTr="002E359E">
              <w:trPr>
                <w:gridBefore w:val="1"/>
                <w:wBefore w:w="257" w:type="dxa"/>
                <w:trHeight w:val="465"/>
              </w:trPr>
              <w:tc>
                <w:tcPr>
                  <w:tcW w:w="13933" w:type="dxa"/>
                  <w:gridSpan w:val="11"/>
                  <w:tcBorders>
                    <w:top w:val="nil"/>
                    <w:left w:val="nil"/>
                    <w:bottom w:val="nil"/>
                    <w:right w:val="nil"/>
                  </w:tcBorders>
                  <w:shd w:val="clear" w:color="auto" w:fill="auto"/>
                  <w:noWrap/>
                  <w:vAlign w:val="bottom"/>
                  <w:hideMark/>
                </w:tcPr>
                <w:p w14:paraId="521FB5AC" w14:textId="77777777" w:rsidR="002E359E" w:rsidRPr="002E359E" w:rsidRDefault="002E359E" w:rsidP="002E359E">
                  <w:pPr>
                    <w:jc w:val="center"/>
                    <w:rPr>
                      <w:rFonts w:cstheme="minorHAnsi"/>
                      <w:b/>
                      <w:bCs/>
                      <w:color w:val="000000"/>
                      <w:sz w:val="28"/>
                      <w:szCs w:val="28"/>
                      <w:lang w:eastAsia="lv-LV"/>
                    </w:rPr>
                  </w:pPr>
                  <w:r w:rsidRPr="002E359E">
                    <w:rPr>
                      <w:rFonts w:cstheme="minorHAnsi"/>
                      <w:b/>
                      <w:bCs/>
                      <w:color w:val="000000"/>
                      <w:sz w:val="28"/>
                      <w:szCs w:val="28"/>
                      <w:lang w:eastAsia="lv-LV"/>
                    </w:rPr>
                    <w:t>Vērtēšanas kritēriji</w:t>
                  </w:r>
                </w:p>
                <w:p w14:paraId="24B1E472" w14:textId="25462833" w:rsidR="002E359E" w:rsidRPr="006758D0" w:rsidRDefault="002E359E" w:rsidP="002E359E">
                  <w:pPr>
                    <w:jc w:val="center"/>
                    <w:rPr>
                      <w:rFonts w:cstheme="minorHAnsi"/>
                      <w:b/>
                      <w:bCs/>
                      <w:color w:val="000000"/>
                      <w:szCs w:val="24"/>
                      <w:lang w:eastAsia="lv-LV"/>
                    </w:rPr>
                  </w:pPr>
                  <w:r w:rsidRPr="002E359E">
                    <w:rPr>
                      <w:rFonts w:cstheme="minorHAnsi"/>
                      <w:b/>
                      <w:bCs/>
                      <w:sz w:val="28"/>
                      <w:szCs w:val="28"/>
                    </w:rPr>
                    <w:t xml:space="preserve">RĪCĪBA - R1 </w:t>
                  </w:r>
                  <w:r w:rsidRPr="002E359E">
                    <w:rPr>
                      <w:rFonts w:cstheme="minorHAnsi"/>
                      <w:b/>
                      <w:bCs/>
                      <w:color w:val="000000"/>
                      <w:sz w:val="28"/>
                      <w:szCs w:val="28"/>
                      <w:lang w:eastAsia="lv-LV"/>
                    </w:rPr>
                    <w:t xml:space="preserve">Mikro un mazās uzņēmējdarbības attīstība un dažādošana, sekmējot pakalpojumu pieejamību </w:t>
                  </w:r>
                </w:p>
                <w:p w14:paraId="57959FBC" w14:textId="77777777" w:rsidR="002E359E" w:rsidRPr="006758D0" w:rsidRDefault="002E359E" w:rsidP="002E359E">
                  <w:pPr>
                    <w:jc w:val="center"/>
                    <w:rPr>
                      <w:rFonts w:cstheme="minorHAnsi"/>
                      <w:b/>
                      <w:bCs/>
                      <w:color w:val="000000"/>
                      <w:szCs w:val="24"/>
                      <w:lang w:eastAsia="lv-LV"/>
                    </w:rPr>
                  </w:pPr>
                </w:p>
              </w:tc>
            </w:tr>
            <w:tr w:rsidR="002E359E" w:rsidRPr="00686C4D" w14:paraId="6BEB53C2" w14:textId="77777777" w:rsidTr="002E359E">
              <w:trPr>
                <w:trHeight w:val="441"/>
              </w:trPr>
              <w:tc>
                <w:tcPr>
                  <w:tcW w:w="14190" w:type="dxa"/>
                  <w:gridSpan w:val="12"/>
                  <w:tcBorders>
                    <w:top w:val="single" w:sz="4" w:space="0" w:color="auto"/>
                    <w:left w:val="single" w:sz="4" w:space="0" w:color="auto"/>
                    <w:bottom w:val="single" w:sz="4" w:space="0" w:color="auto"/>
                    <w:right w:val="single" w:sz="4" w:space="0" w:color="auto"/>
                  </w:tcBorders>
                  <w:shd w:val="clear" w:color="auto" w:fill="74B09E"/>
                </w:tcPr>
                <w:p w14:paraId="6FB0C7BB" w14:textId="77777777" w:rsidR="002E359E" w:rsidRPr="006758D0" w:rsidRDefault="002E359E" w:rsidP="002E359E">
                  <w:pPr>
                    <w:jc w:val="center"/>
                    <w:rPr>
                      <w:rFonts w:cstheme="minorHAnsi"/>
                      <w:b/>
                      <w:bCs/>
                      <w:lang w:eastAsia="lv-LV"/>
                    </w:rPr>
                  </w:pPr>
                  <w:r w:rsidRPr="006758D0">
                    <w:rPr>
                      <w:rFonts w:cstheme="minorHAnsi"/>
                      <w:b/>
                      <w:bCs/>
                      <w:color w:val="000000"/>
                      <w:lang w:eastAsia="lv-LV"/>
                    </w:rPr>
                    <w:t>Mērķis SM1: Uz vietējiem resursiem un zināšanām balstīta ilgtspējīgas ekonomikas attīstība, veicinot pakalpojumu pieejamību un augstākas pievienotās vērtības radīšanu</w:t>
                  </w:r>
                </w:p>
              </w:tc>
            </w:tr>
            <w:tr w:rsidR="002E359E" w:rsidRPr="00686C4D" w14:paraId="18415259" w14:textId="77777777" w:rsidTr="002E359E">
              <w:trPr>
                <w:trHeight w:val="441"/>
              </w:trPr>
              <w:tc>
                <w:tcPr>
                  <w:tcW w:w="14190" w:type="dxa"/>
                  <w:gridSpan w:val="12"/>
                  <w:tcBorders>
                    <w:top w:val="single" w:sz="4" w:space="0" w:color="auto"/>
                    <w:left w:val="single" w:sz="4" w:space="0" w:color="auto"/>
                    <w:bottom w:val="single" w:sz="4" w:space="0" w:color="auto"/>
                    <w:right w:val="single" w:sz="4" w:space="0" w:color="auto"/>
                  </w:tcBorders>
                  <w:shd w:val="clear" w:color="auto" w:fill="74B09E"/>
                  <w:hideMark/>
                </w:tcPr>
                <w:p w14:paraId="3DF91903" w14:textId="77777777" w:rsidR="002E359E" w:rsidRPr="006758D0" w:rsidRDefault="002E359E" w:rsidP="002E359E">
                  <w:pPr>
                    <w:jc w:val="center"/>
                    <w:rPr>
                      <w:rFonts w:cstheme="minorHAnsi"/>
                      <w:b/>
                      <w:bCs/>
                      <w:lang w:eastAsia="lv-LV"/>
                    </w:rPr>
                  </w:pPr>
                  <w:r w:rsidRPr="006758D0">
                    <w:rPr>
                      <w:rFonts w:cstheme="minorHAnsi"/>
                      <w:b/>
                      <w:bCs/>
                      <w:lang w:eastAsia="lv-LV"/>
                    </w:rPr>
                    <w:t>RĪCĪBA - R1 Mikro un mazās uzņēmējdarbības attīstība un dažādošana, sekmējot pakalpojumu pieejamību</w:t>
                  </w:r>
                </w:p>
              </w:tc>
            </w:tr>
            <w:tr w:rsidR="002E359E" w:rsidRPr="00686C4D" w14:paraId="3190D85D" w14:textId="77777777" w:rsidTr="002E359E">
              <w:trPr>
                <w:trHeight w:val="315"/>
              </w:trPr>
              <w:tc>
                <w:tcPr>
                  <w:tcW w:w="935"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D00D409"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Nr.</w:t>
                  </w:r>
                </w:p>
              </w:tc>
              <w:tc>
                <w:tcPr>
                  <w:tcW w:w="5081"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D31D7C"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Kritērijs</w:t>
                  </w:r>
                </w:p>
              </w:tc>
              <w:tc>
                <w:tcPr>
                  <w:tcW w:w="248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51EEB13"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Vērtējums</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2D0740"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Atsauce uz veidlapu</w:t>
                  </w:r>
                </w:p>
              </w:tc>
              <w:tc>
                <w:tcPr>
                  <w:tcW w:w="369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07C09C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Papildus informācija un skaidrojumi</w:t>
                  </w:r>
                </w:p>
              </w:tc>
            </w:tr>
            <w:tr w:rsidR="002E359E" w:rsidRPr="00686C4D" w14:paraId="5B1C01F2" w14:textId="77777777" w:rsidTr="002E359E">
              <w:trPr>
                <w:trHeight w:val="540"/>
              </w:trPr>
              <w:tc>
                <w:tcPr>
                  <w:tcW w:w="935"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C927ED" w14:textId="77777777" w:rsidR="002E359E" w:rsidRPr="006758D0" w:rsidRDefault="002E359E" w:rsidP="002E359E">
                  <w:pPr>
                    <w:rPr>
                      <w:rFonts w:cstheme="minorHAnsi"/>
                      <w:b/>
                      <w:bCs/>
                      <w:color w:val="000000"/>
                      <w:lang w:eastAsia="lv-LV"/>
                    </w:rPr>
                  </w:pPr>
                </w:p>
              </w:tc>
              <w:tc>
                <w:tcPr>
                  <w:tcW w:w="5081"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0D80A8" w14:textId="77777777" w:rsidR="002E359E" w:rsidRPr="006758D0" w:rsidRDefault="002E359E" w:rsidP="002E359E">
                  <w:pPr>
                    <w:rPr>
                      <w:rFonts w:cstheme="minorHAnsi"/>
                      <w:b/>
                      <w:bCs/>
                      <w:color w:val="000000"/>
                      <w:lang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D0D8F26"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JĀ</w:t>
                  </w:r>
                </w:p>
              </w:tc>
              <w:tc>
                <w:tcPr>
                  <w:tcW w:w="125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C398C6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NĒ</w:t>
                  </w: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CD39D0" w14:textId="77777777" w:rsidR="002E359E" w:rsidRPr="006758D0" w:rsidRDefault="002E359E" w:rsidP="002E359E">
                  <w:pPr>
                    <w:rPr>
                      <w:rFonts w:cstheme="minorHAnsi"/>
                      <w:b/>
                      <w:bCs/>
                      <w:color w:val="000000"/>
                      <w:lang w:eastAsia="lv-LV"/>
                    </w:rPr>
                  </w:pPr>
                </w:p>
              </w:tc>
              <w:tc>
                <w:tcPr>
                  <w:tcW w:w="369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2FE975" w14:textId="77777777" w:rsidR="002E359E" w:rsidRPr="006758D0" w:rsidRDefault="002E359E" w:rsidP="002E359E">
                  <w:pPr>
                    <w:rPr>
                      <w:rFonts w:cstheme="minorHAnsi"/>
                      <w:b/>
                      <w:bCs/>
                      <w:color w:val="000000"/>
                      <w:lang w:eastAsia="lv-LV"/>
                    </w:rPr>
                  </w:pPr>
                </w:p>
              </w:tc>
            </w:tr>
            <w:tr w:rsidR="002E359E" w:rsidRPr="00686C4D" w14:paraId="3F1C80D7" w14:textId="77777777" w:rsidTr="002E359E">
              <w:trPr>
                <w:trHeight w:val="630"/>
              </w:trPr>
              <w:tc>
                <w:tcPr>
                  <w:tcW w:w="14190" w:type="dxa"/>
                  <w:gridSpan w:val="1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8395F3"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ADMINISTRATĪVIE KRITĒRIJI</w:t>
                  </w:r>
                  <w:r w:rsidRPr="006758D0">
                    <w:rPr>
                      <w:rFonts w:cstheme="minorHAnsi"/>
                      <w:color w:val="000000"/>
                      <w:lang w:eastAsia="lv-LV"/>
                    </w:rPr>
                    <w:t xml:space="preserve"> (Ja kāds no šiem kritērijiem saņem vērtējumu </w:t>
                  </w:r>
                  <w:r w:rsidRPr="006758D0">
                    <w:rPr>
                      <w:rFonts w:cstheme="minorHAnsi"/>
                      <w:b/>
                      <w:bCs/>
                      <w:color w:val="000000"/>
                      <w:lang w:eastAsia="lv-LV"/>
                    </w:rPr>
                    <w:t>NĒ</w:t>
                  </w:r>
                  <w:r w:rsidRPr="006758D0">
                    <w:rPr>
                      <w:rFonts w:cstheme="minorHAnsi"/>
                      <w:color w:val="000000"/>
                      <w:lang w:eastAsia="lv-LV"/>
                    </w:rPr>
                    <w:t xml:space="preserve">, projekts tiek atzīts par stratēģijai neatbilstošu, </w:t>
                  </w:r>
                  <w:r w:rsidRPr="006758D0">
                    <w:rPr>
                      <w:rFonts w:cstheme="minorHAnsi"/>
                      <w:b/>
                      <w:bCs/>
                      <w:color w:val="000000"/>
                      <w:lang w:eastAsia="lv-LV"/>
                    </w:rPr>
                    <w:t>saņem negatīvu atzinumu un tālāk netiek vērtēts</w:t>
                  </w:r>
                  <w:r w:rsidRPr="006758D0">
                    <w:rPr>
                      <w:rFonts w:cstheme="minorHAnsi"/>
                      <w:color w:val="000000"/>
                      <w:lang w:eastAsia="lv-LV"/>
                    </w:rPr>
                    <w:t>).</w:t>
                  </w:r>
                </w:p>
              </w:tc>
            </w:tr>
            <w:tr w:rsidR="002E359E" w:rsidRPr="00686C4D" w14:paraId="44C09036"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38791B8"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w:t>
                  </w:r>
                </w:p>
              </w:tc>
              <w:tc>
                <w:tcPr>
                  <w:tcW w:w="13255"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EE22F9"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iesniedzēja un projekta iesnieguma atbilstība SVVA Stratēģijai, Rīcībai, mērķiem un konkrētās kārtas sludinājumā noteiktām prasībām.</w:t>
                  </w:r>
                </w:p>
              </w:tc>
            </w:tr>
            <w:tr w:rsidR="002E359E" w:rsidRPr="00686C4D" w14:paraId="574AE26A" w14:textId="77777777" w:rsidTr="002E359E">
              <w:trPr>
                <w:trHeight w:val="3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A6934B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1184D2A"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iesniedzēja atbilstība.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3C550153"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20A86B"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3E9CD7E"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0B7D0C3B"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Atbilstība MKN Nr.580 11.p. </w:t>
                  </w:r>
                </w:p>
              </w:tc>
            </w:tr>
            <w:tr w:rsidR="002E359E" w:rsidRPr="00686C4D" w14:paraId="54CB5580" w14:textId="77777777" w:rsidTr="002E359E">
              <w:trPr>
                <w:trHeight w:val="1511"/>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EDCD21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740D61"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Projekts atbilst SVVA stratēģijai un norādītajai rīcībai </w:t>
                  </w:r>
                  <w:r w:rsidRPr="006758D0">
                    <w:rPr>
                      <w:rFonts w:cstheme="minorHAnsi"/>
                      <w:i/>
                      <w:iCs/>
                      <w:color w:val="000000"/>
                      <w:lang w:eastAsia="lv-LV"/>
                    </w:rPr>
                    <w:t>- R1 Mikro un mazās uzņēmējdarbības attīstība un dažādošana, sekmējot pakalpojumu pieejamību.</w:t>
                  </w:r>
                  <w:r w:rsidRPr="006758D0">
                    <w:rPr>
                      <w:rFonts w:cstheme="minorHAnsi"/>
                      <w:color w:val="000000"/>
                      <w:lang w:eastAsia="lv-LV"/>
                    </w:rPr>
                    <w:t xml:space="preserve"> Atbilstību apliecina projekta pieteikuma sadaļa B.2.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0731FA10"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52F7A7"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F39237"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B.2.1, B.5.,D</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5B3D2BEF" w14:textId="77777777" w:rsidR="002E359E" w:rsidRPr="006758D0" w:rsidRDefault="002E359E" w:rsidP="002E359E">
                  <w:pPr>
                    <w:rPr>
                      <w:rFonts w:cstheme="minorHAnsi"/>
                      <w:color w:val="000000"/>
                      <w:lang w:eastAsia="lv-LV"/>
                    </w:rPr>
                  </w:pPr>
                  <w:r w:rsidRPr="006758D0">
                    <w:rPr>
                      <w:rFonts w:cstheme="minorHAnsi"/>
                      <w:color w:val="000000"/>
                      <w:lang w:eastAsia="lv-LV"/>
                    </w:rPr>
                    <w:t>Atbilstoši MK noteikumu Nr.580 punktam 9.3. un noteiktajai darbības teritorijai un rīcību virzieniem «Biedrība Cēsu rajona lauku partnerība teritorijā SVVA Stratēģija 2023. -2027.g.» ,</w:t>
                  </w:r>
                  <w:r w:rsidRPr="006758D0">
                    <w:rPr>
                      <w:rFonts w:cstheme="minorHAnsi"/>
                      <w:lang w:eastAsia="lv-LV"/>
                    </w:rPr>
                    <w:t xml:space="preserve"> 7.lpp., 61.-64. lpp.</w:t>
                  </w:r>
                </w:p>
              </w:tc>
            </w:tr>
            <w:tr w:rsidR="002E359E" w:rsidRPr="00686C4D" w14:paraId="6D056833" w14:textId="77777777" w:rsidTr="002E359E">
              <w:trPr>
                <w:trHeight w:val="6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79BFC0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1F4013"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Projektā plānotās aktivitātes atbilst konkrētajai rīcībai, aktivitātēm un īstenošanas vietai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07E9FBF6"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73C4CA"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2514A9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53A7F240" w14:textId="77777777" w:rsidR="002E359E" w:rsidRPr="006758D0" w:rsidRDefault="002E359E" w:rsidP="002E359E">
                  <w:pPr>
                    <w:rPr>
                      <w:rFonts w:cstheme="minorHAnsi"/>
                      <w:color w:val="000000"/>
                      <w:lang w:eastAsia="lv-LV"/>
                    </w:rPr>
                  </w:pPr>
                  <w:r w:rsidRPr="006758D0">
                    <w:rPr>
                      <w:rFonts w:cstheme="minorHAnsi"/>
                      <w:color w:val="000000"/>
                      <w:lang w:eastAsia="lv-LV"/>
                    </w:rPr>
                    <w:t>Aktivitātes ir atbilstošas MK noteikumu Nr.580  punktam 9.,10.1 un 10.2.</w:t>
                  </w:r>
                </w:p>
              </w:tc>
            </w:tr>
            <w:tr w:rsidR="002E359E" w:rsidRPr="00686C4D" w14:paraId="2E946FE0" w14:textId="77777777" w:rsidTr="002E359E">
              <w:trPr>
                <w:trHeight w:val="930"/>
              </w:trPr>
              <w:tc>
                <w:tcPr>
                  <w:tcW w:w="14190"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037B5C66" w14:textId="77777777" w:rsidR="002E359E" w:rsidRPr="006758D0" w:rsidRDefault="002E359E" w:rsidP="002E359E">
                  <w:pPr>
                    <w:rPr>
                      <w:rFonts w:cstheme="minorHAnsi"/>
                      <w:i/>
                      <w:iCs/>
                      <w:color w:val="000000"/>
                      <w:lang w:eastAsia="lv-LV"/>
                    </w:rPr>
                  </w:pPr>
                  <w:r w:rsidRPr="006758D0">
                    <w:rPr>
                      <w:rFonts w:cstheme="minorHAnsi"/>
                      <w:i/>
                      <w:iCs/>
                      <w:color w:val="000000"/>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2E359E" w:rsidRPr="00686C4D" w14:paraId="451A37D1" w14:textId="77777777" w:rsidTr="002E359E">
              <w:trPr>
                <w:trHeight w:val="405"/>
              </w:trPr>
              <w:tc>
                <w:tcPr>
                  <w:tcW w:w="3997" w:type="dxa"/>
                  <w:gridSpan w:val="3"/>
                  <w:tcBorders>
                    <w:top w:val="single" w:sz="4" w:space="0" w:color="auto"/>
                    <w:bottom w:val="single" w:sz="4" w:space="0" w:color="auto"/>
                  </w:tcBorders>
                  <w:shd w:val="clear" w:color="auto" w:fill="auto"/>
                  <w:vAlign w:val="center"/>
                </w:tcPr>
                <w:p w14:paraId="0F94AE68" w14:textId="77777777" w:rsidR="002E359E" w:rsidRPr="006758D0" w:rsidRDefault="002E359E" w:rsidP="002E359E">
                  <w:pPr>
                    <w:jc w:val="center"/>
                    <w:rPr>
                      <w:rFonts w:cstheme="minorHAnsi"/>
                      <w:b/>
                      <w:bCs/>
                      <w:color w:val="000000"/>
                      <w:lang w:eastAsia="lv-LV"/>
                    </w:rPr>
                  </w:pPr>
                </w:p>
              </w:tc>
              <w:tc>
                <w:tcPr>
                  <w:tcW w:w="3400" w:type="dxa"/>
                  <w:gridSpan w:val="4"/>
                  <w:tcBorders>
                    <w:top w:val="single" w:sz="4" w:space="0" w:color="auto"/>
                    <w:bottom w:val="single" w:sz="4" w:space="0" w:color="auto"/>
                  </w:tcBorders>
                  <w:shd w:val="clear" w:color="auto" w:fill="auto"/>
                </w:tcPr>
                <w:p w14:paraId="55F390F0" w14:textId="77777777" w:rsidR="002E359E" w:rsidRPr="006758D0" w:rsidRDefault="002E359E" w:rsidP="002E359E">
                  <w:pPr>
                    <w:jc w:val="center"/>
                    <w:rPr>
                      <w:rFonts w:cstheme="minorHAnsi"/>
                      <w:b/>
                      <w:bCs/>
                      <w:color w:val="000000"/>
                      <w:lang w:eastAsia="lv-LV"/>
                    </w:rPr>
                  </w:pPr>
                </w:p>
              </w:tc>
              <w:tc>
                <w:tcPr>
                  <w:tcW w:w="1266" w:type="dxa"/>
                  <w:gridSpan w:val="2"/>
                  <w:tcBorders>
                    <w:top w:val="single" w:sz="4" w:space="0" w:color="auto"/>
                    <w:bottom w:val="single" w:sz="4" w:space="0" w:color="auto"/>
                  </w:tcBorders>
                  <w:shd w:val="clear" w:color="auto" w:fill="auto"/>
                  <w:vAlign w:val="center"/>
                </w:tcPr>
                <w:p w14:paraId="7C0C3A20" w14:textId="77777777" w:rsidR="002E359E" w:rsidRPr="006758D0" w:rsidRDefault="002E359E" w:rsidP="002E359E">
                  <w:pPr>
                    <w:jc w:val="center"/>
                    <w:rPr>
                      <w:rFonts w:cstheme="minorHAnsi"/>
                      <w:b/>
                      <w:bCs/>
                      <w:color w:val="000000"/>
                      <w:lang w:eastAsia="lv-LV"/>
                    </w:rPr>
                  </w:pPr>
                </w:p>
              </w:tc>
              <w:tc>
                <w:tcPr>
                  <w:tcW w:w="5527" w:type="dxa"/>
                  <w:gridSpan w:val="3"/>
                  <w:tcBorders>
                    <w:top w:val="single" w:sz="4" w:space="0" w:color="auto"/>
                    <w:bottom w:val="single" w:sz="4" w:space="0" w:color="auto"/>
                  </w:tcBorders>
                  <w:shd w:val="clear" w:color="auto" w:fill="auto"/>
                  <w:vAlign w:val="center"/>
                </w:tcPr>
                <w:p w14:paraId="7C1ECFE3" w14:textId="77777777" w:rsidR="002E359E" w:rsidRPr="006758D0" w:rsidRDefault="002E359E" w:rsidP="002E359E">
                  <w:pPr>
                    <w:jc w:val="center"/>
                    <w:rPr>
                      <w:rFonts w:cstheme="minorHAnsi"/>
                      <w:b/>
                      <w:bCs/>
                      <w:color w:val="000000"/>
                      <w:lang w:eastAsia="lv-LV"/>
                    </w:rPr>
                  </w:pPr>
                </w:p>
              </w:tc>
            </w:tr>
            <w:tr w:rsidR="002E359E" w:rsidRPr="00686C4D" w14:paraId="702A6F7E" w14:textId="77777777" w:rsidTr="002E359E">
              <w:trPr>
                <w:trHeight w:val="405"/>
              </w:trPr>
              <w:tc>
                <w:tcPr>
                  <w:tcW w:w="399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DC2C9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Kritērijs</w:t>
                  </w:r>
                </w:p>
              </w:tc>
              <w:tc>
                <w:tcPr>
                  <w:tcW w:w="34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A834CA"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Vērtējums</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FDF43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Atsauce uz veidlapu</w:t>
                  </w:r>
                </w:p>
              </w:tc>
              <w:tc>
                <w:tcPr>
                  <w:tcW w:w="552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8F8D3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Papildus informācija un skaidrojumi</w:t>
                  </w:r>
                </w:p>
              </w:tc>
            </w:tr>
            <w:tr w:rsidR="002E359E" w:rsidRPr="00686C4D" w14:paraId="51CA55DA" w14:textId="77777777" w:rsidTr="002E359E">
              <w:trPr>
                <w:trHeight w:val="570"/>
              </w:trPr>
              <w:tc>
                <w:tcPr>
                  <w:tcW w:w="399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042B3D" w14:textId="77777777" w:rsidR="002E359E" w:rsidRPr="006758D0" w:rsidRDefault="002E359E" w:rsidP="002E359E">
                  <w:pPr>
                    <w:rPr>
                      <w:rFonts w:cstheme="minorHAnsi"/>
                      <w:b/>
                      <w:bCs/>
                      <w:color w:val="000000"/>
                      <w:lang w:eastAsia="lv-LV"/>
                    </w:rPr>
                  </w:pP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FB7D61"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Atbilstošo atzīmē (X)</w:t>
                  </w:r>
                </w:p>
              </w:tc>
              <w:tc>
                <w:tcPr>
                  <w:tcW w:w="159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C05D13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w:t>
                  </w:r>
                </w:p>
              </w:tc>
              <w:tc>
                <w:tcPr>
                  <w:tcW w:w="1266"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394405" w14:textId="77777777" w:rsidR="002E359E" w:rsidRPr="006758D0" w:rsidRDefault="002E359E" w:rsidP="002E359E">
                  <w:pPr>
                    <w:rPr>
                      <w:rFonts w:cstheme="minorHAnsi"/>
                      <w:b/>
                      <w:bCs/>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F3171B" w14:textId="77777777" w:rsidR="002E359E" w:rsidRPr="006758D0" w:rsidRDefault="002E359E" w:rsidP="002E359E">
                  <w:pPr>
                    <w:rPr>
                      <w:rFonts w:cstheme="minorHAnsi"/>
                      <w:b/>
                      <w:bCs/>
                      <w:color w:val="000000"/>
                      <w:lang w:eastAsia="lv-LV"/>
                    </w:rPr>
                  </w:pPr>
                </w:p>
              </w:tc>
            </w:tr>
            <w:tr w:rsidR="002E359E" w:rsidRPr="00686C4D" w14:paraId="410CEC45" w14:textId="77777777" w:rsidTr="002E359E">
              <w:trPr>
                <w:trHeight w:val="315"/>
              </w:trPr>
              <w:tc>
                <w:tcPr>
                  <w:tcW w:w="14190" w:type="dxa"/>
                  <w:gridSpan w:val="1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C6D60"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KVALITATĪVIE VĒRTĒŠANAS KRITĒRIJI </w:t>
                  </w:r>
                </w:p>
              </w:tc>
            </w:tr>
            <w:tr w:rsidR="002E359E" w:rsidRPr="00686C4D" w14:paraId="5CCEDE43" w14:textId="77777777" w:rsidTr="002E359E">
              <w:trPr>
                <w:trHeight w:val="60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D0D83A"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48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03F5A6"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xml:space="preserve">Atbalsta intensitātes kritērijs atbilstoši SVVA stratēģijas rīcību plānam, </w:t>
                  </w:r>
                  <w:proofErr w:type="spellStart"/>
                  <w:r w:rsidRPr="006758D0">
                    <w:rPr>
                      <w:rFonts w:cstheme="minorHAnsi"/>
                      <w:b/>
                      <w:bCs/>
                      <w:color w:val="000000"/>
                      <w:lang w:eastAsia="lv-LV"/>
                    </w:rPr>
                    <w:t>pamatbāzes</w:t>
                  </w:r>
                  <w:proofErr w:type="spellEnd"/>
                  <w:r w:rsidRPr="006758D0">
                    <w:rPr>
                      <w:rFonts w:cstheme="minorHAnsi"/>
                      <w:b/>
                      <w:bCs/>
                      <w:color w:val="000000"/>
                      <w:lang w:eastAsia="lv-LV"/>
                    </w:rPr>
                    <w:t xml:space="preserve"> intensitāte 40%</w:t>
                  </w:r>
                </w:p>
              </w:tc>
              <w:tc>
                <w:tcPr>
                  <w:tcW w:w="159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F3AD35"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MAX 65%</w:t>
                  </w:r>
                </w:p>
              </w:tc>
              <w:tc>
                <w:tcPr>
                  <w:tcW w:w="67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48A42A"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Obligātais ielikums projekta pieteikuma D16 sadaļā</w:t>
                  </w:r>
                </w:p>
              </w:tc>
            </w:tr>
            <w:tr w:rsidR="002E359E" w:rsidRPr="00686C4D" w14:paraId="38FABD57" w14:textId="77777777" w:rsidTr="002E359E">
              <w:trPr>
                <w:trHeight w:val="3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73185B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2.1.</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11E26025" w14:textId="77777777" w:rsidR="002E359E" w:rsidRPr="006758D0" w:rsidRDefault="002E359E" w:rsidP="002E359E">
                  <w:pPr>
                    <w:rPr>
                      <w:rFonts w:cstheme="minorHAnsi"/>
                      <w:color w:val="000000"/>
                      <w:lang w:eastAsia="lv-LV"/>
                    </w:rPr>
                  </w:pPr>
                  <w:r w:rsidRPr="006758D0">
                    <w:rPr>
                      <w:rFonts w:cstheme="minorHAnsi"/>
                      <w:color w:val="000000"/>
                      <w:lang w:eastAsia="lv-LV"/>
                    </w:rPr>
                    <w:t>Ieguldījums ražošanā +10%</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348F2F8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4201254"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6C261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B.2.1, B.8, D16</w:t>
                  </w:r>
                </w:p>
              </w:tc>
              <w:tc>
                <w:tcPr>
                  <w:tcW w:w="55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8FEFB48" w14:textId="77777777" w:rsidR="002E359E" w:rsidRPr="006758D0" w:rsidRDefault="002E359E" w:rsidP="002E359E">
                  <w:pPr>
                    <w:rPr>
                      <w:rFonts w:cstheme="minorHAnsi"/>
                      <w:color w:val="000000"/>
                      <w:lang w:eastAsia="lv-LV"/>
                    </w:rPr>
                  </w:pPr>
                  <w:r w:rsidRPr="006758D0">
                    <w:rPr>
                      <w:rFonts w:cstheme="minorHAnsi"/>
                      <w:color w:val="000000"/>
                      <w:lang w:eastAsia="lv-LV"/>
                    </w:rPr>
                    <w:t>Pretendents projekta pieteikumā norāda pamatojumu atbalsta intensitātes piemērošanai atbilstoši SVVA stratēģijas rīcību plānam. Pievienots</w:t>
                  </w:r>
                  <w:r w:rsidRPr="006758D0">
                    <w:rPr>
                      <w:rFonts w:cstheme="minorHAnsi"/>
                      <w:b/>
                      <w:bCs/>
                      <w:color w:val="000000"/>
                      <w:lang w:eastAsia="lv-LV"/>
                    </w:rPr>
                    <w:t xml:space="preserve"> pielikums D 16 sadaļā.</w:t>
                  </w:r>
                </w:p>
              </w:tc>
            </w:tr>
            <w:tr w:rsidR="002E359E" w:rsidRPr="00686C4D" w14:paraId="076DF68D" w14:textId="77777777" w:rsidTr="002E359E">
              <w:trPr>
                <w:trHeight w:val="4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63E97B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2.2.</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2A4DEFB0" w14:textId="77777777" w:rsidR="002E359E" w:rsidRPr="006758D0" w:rsidRDefault="002E359E" w:rsidP="002E359E">
                  <w:pPr>
                    <w:rPr>
                      <w:rFonts w:cstheme="minorHAnsi"/>
                      <w:color w:val="000000"/>
                      <w:lang w:eastAsia="lv-LV"/>
                    </w:rPr>
                  </w:pPr>
                  <w:r w:rsidRPr="006758D0">
                    <w:rPr>
                      <w:rFonts w:cstheme="minorHAnsi"/>
                      <w:color w:val="000000"/>
                      <w:lang w:eastAsia="lv-LV"/>
                    </w:rPr>
                    <w:t>Ieguldījums pārtikas ražošanā +5%</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0AF107FC"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CC083E"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3D65071E" w14:textId="77777777" w:rsidR="002E359E" w:rsidRPr="006758D0" w:rsidRDefault="002E359E" w:rsidP="002E359E">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67CEE682" w14:textId="77777777" w:rsidR="002E359E" w:rsidRPr="006758D0" w:rsidRDefault="002E359E" w:rsidP="002E359E">
                  <w:pPr>
                    <w:rPr>
                      <w:rFonts w:cstheme="minorHAnsi"/>
                      <w:color w:val="000000"/>
                      <w:lang w:eastAsia="lv-LV"/>
                    </w:rPr>
                  </w:pPr>
                </w:p>
              </w:tc>
            </w:tr>
            <w:tr w:rsidR="002E359E" w:rsidRPr="00686C4D" w14:paraId="5C71ACCE" w14:textId="77777777" w:rsidTr="002E359E">
              <w:trPr>
                <w:trHeight w:val="39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098333A"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2.3.</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09F1EDCC"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Ieguldījums </w:t>
                  </w:r>
                  <w:proofErr w:type="spellStart"/>
                  <w:r w:rsidRPr="006758D0">
                    <w:rPr>
                      <w:rFonts w:cstheme="minorHAnsi"/>
                      <w:color w:val="000000"/>
                      <w:lang w:eastAsia="lv-LV"/>
                    </w:rPr>
                    <w:t>Bioreģiona</w:t>
                  </w:r>
                  <w:proofErr w:type="spellEnd"/>
                  <w:r w:rsidRPr="006758D0">
                    <w:rPr>
                      <w:rFonts w:cstheme="minorHAnsi"/>
                      <w:color w:val="000000"/>
                      <w:lang w:eastAsia="lv-LV"/>
                    </w:rPr>
                    <w:t xml:space="preserve"> attīstībā +5% </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213C67A7"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614284"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1F419B6B" w14:textId="77777777" w:rsidR="002E359E" w:rsidRPr="006758D0" w:rsidRDefault="002E359E" w:rsidP="002E359E">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32F42D11" w14:textId="77777777" w:rsidR="002E359E" w:rsidRPr="006758D0" w:rsidRDefault="002E359E" w:rsidP="002E359E">
                  <w:pPr>
                    <w:rPr>
                      <w:rFonts w:cstheme="minorHAnsi"/>
                      <w:color w:val="000000"/>
                      <w:lang w:eastAsia="lv-LV"/>
                    </w:rPr>
                  </w:pPr>
                </w:p>
              </w:tc>
            </w:tr>
            <w:tr w:rsidR="002E359E" w:rsidRPr="00686C4D" w14:paraId="710DBCA1" w14:textId="77777777" w:rsidTr="002E359E">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FFF4D8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2.4.</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504EF795"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Ieguldījums lauku teritorijā (visa Cēsu rajona lauku partnerības darbības teritorija, izņemot Cēsu pilsētu) +20% </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007CF569"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4DF6E4C"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1A973972" w14:textId="77777777" w:rsidR="002E359E" w:rsidRPr="006758D0" w:rsidRDefault="002E359E" w:rsidP="002E359E">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36839591" w14:textId="77777777" w:rsidR="002E359E" w:rsidRPr="006758D0" w:rsidRDefault="002E359E" w:rsidP="002E359E">
                  <w:pPr>
                    <w:rPr>
                      <w:rFonts w:cstheme="minorHAnsi"/>
                      <w:color w:val="000000"/>
                      <w:lang w:eastAsia="lv-LV"/>
                    </w:rPr>
                  </w:pPr>
                </w:p>
              </w:tc>
            </w:tr>
            <w:tr w:rsidR="002E359E" w:rsidRPr="00686C4D" w14:paraId="644B3BD5" w14:textId="77777777" w:rsidTr="002E359E">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370A6E57" w14:textId="77777777" w:rsidR="002E359E" w:rsidRPr="006758D0" w:rsidRDefault="002E359E" w:rsidP="002E359E">
                  <w:pPr>
                    <w:jc w:val="center"/>
                    <w:rPr>
                      <w:rFonts w:cstheme="minorHAnsi"/>
                      <w:color w:val="000000"/>
                      <w:lang w:eastAsia="lv-LV"/>
                    </w:rPr>
                  </w:pPr>
                  <w:r>
                    <w:rPr>
                      <w:rFonts w:cstheme="minorHAnsi"/>
                      <w:color w:val="000000"/>
                      <w:lang w:eastAsia="lv-LV"/>
                    </w:rPr>
                    <w:t>2.5</w:t>
                  </w:r>
                </w:p>
              </w:tc>
              <w:tc>
                <w:tcPr>
                  <w:tcW w:w="3062" w:type="dxa"/>
                  <w:tcBorders>
                    <w:top w:val="single" w:sz="4" w:space="0" w:color="auto"/>
                    <w:left w:val="single" w:sz="4" w:space="0" w:color="auto"/>
                    <w:bottom w:val="single" w:sz="4" w:space="0" w:color="auto"/>
                    <w:right w:val="single" w:sz="4" w:space="0" w:color="auto"/>
                  </w:tcBorders>
                  <w:shd w:val="clear" w:color="000000" w:fill="FFFFFF"/>
                </w:tcPr>
                <w:p w14:paraId="2637D134" w14:textId="77777777" w:rsidR="002E359E" w:rsidRPr="006758D0" w:rsidRDefault="002E359E" w:rsidP="002E359E">
                  <w:pPr>
                    <w:rPr>
                      <w:rFonts w:cstheme="minorHAnsi"/>
                      <w:color w:val="000000"/>
                      <w:lang w:eastAsia="lv-LV"/>
                    </w:rPr>
                  </w:pPr>
                  <w:r w:rsidRPr="006758D0">
                    <w:rPr>
                      <w:rFonts w:cstheme="minorHAnsi"/>
                      <w:b/>
                      <w:bCs/>
                      <w:color w:val="000000"/>
                      <w:lang w:eastAsia="lv-LV"/>
                    </w:rPr>
                    <w:t xml:space="preserve">Investīcijām Pamatpakalpojumiem </w:t>
                  </w:r>
                  <w:r w:rsidRPr="006758D0">
                    <w:rPr>
                      <w:rFonts w:cstheme="minorHAnsi"/>
                      <w:b/>
                      <w:bCs/>
                      <w:color w:val="000000"/>
                      <w:lang w:eastAsia="lv-LV"/>
                    </w:rPr>
                    <w:lastRenderedPageBreak/>
                    <w:t xml:space="preserve">izglītības, sociālā vai veselības jomā lauku teritorijā </w:t>
                  </w:r>
                  <w:r w:rsidRPr="006758D0">
                    <w:rPr>
                      <w:rStyle w:val="Vresatsauce"/>
                      <w:rFonts w:cstheme="minorHAnsi"/>
                      <w:b/>
                      <w:bCs/>
                      <w:color w:val="000000"/>
                      <w:lang w:eastAsia="lv-LV"/>
                    </w:rPr>
                    <w:footnoteReference w:id="2"/>
                  </w:r>
                </w:p>
              </w:tc>
              <w:tc>
                <w:tcPr>
                  <w:tcW w:w="1803" w:type="dxa"/>
                  <w:tcBorders>
                    <w:top w:val="single" w:sz="4" w:space="0" w:color="auto"/>
                    <w:left w:val="single" w:sz="4" w:space="0" w:color="auto"/>
                    <w:bottom w:val="single" w:sz="4" w:space="0" w:color="auto"/>
                    <w:right w:val="single" w:sz="4" w:space="0" w:color="auto"/>
                  </w:tcBorders>
                  <w:shd w:val="clear" w:color="000000" w:fill="FFFFFF"/>
                </w:tcPr>
                <w:p w14:paraId="46618A50" w14:textId="77777777" w:rsidR="002E359E" w:rsidRPr="006758D0" w:rsidRDefault="002E359E" w:rsidP="002E359E">
                  <w:pPr>
                    <w:jc w:val="center"/>
                    <w:rPr>
                      <w:rFonts w:cstheme="minorHAnsi"/>
                      <w:b/>
                      <w:bCs/>
                      <w:color w:val="000000"/>
                      <w:lang w:eastAsia="lv-LV"/>
                    </w:rPr>
                  </w:pP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tcPr>
                <w:p w14:paraId="2703F169" w14:textId="77777777" w:rsidR="002E359E" w:rsidRPr="006758D0" w:rsidRDefault="002E359E" w:rsidP="002E359E">
                  <w:pPr>
                    <w:rPr>
                      <w:rFonts w:cstheme="minorHAnsi"/>
                      <w:b/>
                      <w:bCs/>
                      <w:color w:val="000000"/>
                      <w:lang w:eastAsia="lv-LV"/>
                    </w:rPr>
                  </w:pPr>
                  <w:r>
                    <w:rPr>
                      <w:rFonts w:cstheme="minorHAnsi"/>
                      <w:b/>
                      <w:bCs/>
                      <w:color w:val="000000"/>
                      <w:lang w:eastAsia="lv-LV"/>
                    </w:rPr>
                    <w:t>75%</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5D511485" w14:textId="77777777" w:rsidR="002E359E" w:rsidRPr="006758D0" w:rsidRDefault="002E359E" w:rsidP="002E359E">
                  <w:pPr>
                    <w:rPr>
                      <w:rFonts w:cstheme="minorHAnsi"/>
                      <w:color w:val="000000"/>
                      <w:lang w:eastAsia="lv-LV"/>
                    </w:rPr>
                  </w:pP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0A8D282F" w14:textId="77777777" w:rsidR="002E359E" w:rsidRPr="006758D0" w:rsidRDefault="002E359E" w:rsidP="002E359E">
                  <w:pPr>
                    <w:rPr>
                      <w:rFonts w:cstheme="minorHAnsi"/>
                      <w:color w:val="000000"/>
                      <w:lang w:eastAsia="lv-LV"/>
                    </w:rPr>
                  </w:pPr>
                </w:p>
              </w:tc>
            </w:tr>
            <w:tr w:rsidR="002E359E" w:rsidRPr="00686C4D" w14:paraId="4E9551CA" w14:textId="77777777" w:rsidTr="002E359E">
              <w:trPr>
                <w:trHeight w:val="355"/>
              </w:trPr>
              <w:tc>
                <w:tcPr>
                  <w:tcW w:w="3997" w:type="dxa"/>
                  <w:gridSpan w:val="3"/>
                  <w:tcBorders>
                    <w:top w:val="single" w:sz="4" w:space="0" w:color="auto"/>
                    <w:bottom w:val="single" w:sz="4" w:space="0" w:color="auto"/>
                  </w:tcBorders>
                  <w:shd w:val="clear" w:color="auto" w:fill="auto"/>
                </w:tcPr>
                <w:p w14:paraId="35435364" w14:textId="77777777" w:rsidR="002E359E" w:rsidRPr="006758D0" w:rsidRDefault="002E359E" w:rsidP="002E359E">
                  <w:pPr>
                    <w:jc w:val="center"/>
                    <w:rPr>
                      <w:rFonts w:cstheme="minorHAnsi"/>
                      <w:b/>
                      <w:bCs/>
                      <w:color w:val="000000"/>
                      <w:lang w:eastAsia="lv-LV"/>
                    </w:rPr>
                  </w:pPr>
                </w:p>
              </w:tc>
              <w:tc>
                <w:tcPr>
                  <w:tcW w:w="3400" w:type="dxa"/>
                  <w:gridSpan w:val="4"/>
                  <w:tcBorders>
                    <w:top w:val="single" w:sz="4" w:space="0" w:color="auto"/>
                    <w:bottom w:val="single" w:sz="4" w:space="0" w:color="auto"/>
                  </w:tcBorders>
                  <w:shd w:val="clear" w:color="auto" w:fill="auto"/>
                </w:tcPr>
                <w:p w14:paraId="72E2E437" w14:textId="77777777" w:rsidR="002E359E" w:rsidRPr="006758D0" w:rsidRDefault="002E359E" w:rsidP="002E359E">
                  <w:pPr>
                    <w:jc w:val="center"/>
                    <w:rPr>
                      <w:rFonts w:cstheme="minorHAnsi"/>
                      <w:b/>
                      <w:bCs/>
                      <w:color w:val="000000"/>
                      <w:lang w:eastAsia="lv-LV"/>
                    </w:rPr>
                  </w:pPr>
                </w:p>
              </w:tc>
              <w:tc>
                <w:tcPr>
                  <w:tcW w:w="1266" w:type="dxa"/>
                  <w:gridSpan w:val="2"/>
                  <w:tcBorders>
                    <w:top w:val="single" w:sz="4" w:space="0" w:color="auto"/>
                    <w:bottom w:val="single" w:sz="4" w:space="0" w:color="auto"/>
                  </w:tcBorders>
                  <w:shd w:val="clear" w:color="auto" w:fill="auto"/>
                  <w:vAlign w:val="center"/>
                </w:tcPr>
                <w:p w14:paraId="0559F75D" w14:textId="77777777" w:rsidR="002E359E" w:rsidRPr="006758D0" w:rsidRDefault="002E359E" w:rsidP="002E359E">
                  <w:pPr>
                    <w:rPr>
                      <w:rFonts w:cstheme="minorHAnsi"/>
                      <w:b/>
                      <w:bCs/>
                      <w:color w:val="000000"/>
                      <w:lang w:eastAsia="lv-LV"/>
                    </w:rPr>
                  </w:pPr>
                </w:p>
              </w:tc>
              <w:tc>
                <w:tcPr>
                  <w:tcW w:w="5527" w:type="dxa"/>
                  <w:gridSpan w:val="3"/>
                  <w:tcBorders>
                    <w:top w:val="single" w:sz="4" w:space="0" w:color="auto"/>
                    <w:bottom w:val="single" w:sz="4" w:space="0" w:color="auto"/>
                  </w:tcBorders>
                  <w:shd w:val="clear" w:color="auto" w:fill="auto"/>
                  <w:vAlign w:val="center"/>
                </w:tcPr>
                <w:p w14:paraId="6773551E" w14:textId="77777777" w:rsidR="002E359E" w:rsidRPr="006758D0" w:rsidRDefault="002E359E" w:rsidP="002E359E">
                  <w:pPr>
                    <w:rPr>
                      <w:rFonts w:cstheme="minorHAnsi"/>
                      <w:b/>
                      <w:bCs/>
                      <w:color w:val="000000"/>
                      <w:lang w:eastAsia="lv-LV"/>
                    </w:rPr>
                  </w:pPr>
                </w:p>
              </w:tc>
            </w:tr>
            <w:tr w:rsidR="002E359E" w:rsidRPr="00686C4D" w14:paraId="07852D5D" w14:textId="77777777" w:rsidTr="002E359E">
              <w:trPr>
                <w:trHeight w:val="355"/>
              </w:trPr>
              <w:tc>
                <w:tcPr>
                  <w:tcW w:w="6016" w:type="dxa"/>
                  <w:gridSpan w:val="5"/>
                  <w:vMerge w:val="restart"/>
                  <w:tcBorders>
                    <w:top w:val="single" w:sz="4" w:space="0" w:color="auto"/>
                    <w:left w:val="single" w:sz="4" w:space="0" w:color="auto"/>
                    <w:right w:val="single" w:sz="4" w:space="0" w:color="auto"/>
                  </w:tcBorders>
                  <w:shd w:val="clear" w:color="auto" w:fill="C5E0B3" w:themeFill="accent6" w:themeFillTint="66"/>
                </w:tcPr>
                <w:p w14:paraId="516F8FD1" w14:textId="77777777" w:rsidR="002E359E" w:rsidRPr="006758D0" w:rsidRDefault="002E359E" w:rsidP="002E359E">
                  <w:pPr>
                    <w:jc w:val="center"/>
                    <w:rPr>
                      <w:rFonts w:cstheme="minorHAnsi"/>
                      <w:b/>
                      <w:bCs/>
                      <w:color w:val="000000"/>
                      <w:lang w:eastAsia="lv-LV"/>
                    </w:rPr>
                  </w:pPr>
                </w:p>
                <w:p w14:paraId="3FED322C"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Kritērijs</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AA9562"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Vērtējums</w:t>
                  </w:r>
                </w:p>
              </w:tc>
              <w:tc>
                <w:tcPr>
                  <w:tcW w:w="1328"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70318A7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Atsauce uz veidlapu</w:t>
                  </w:r>
                </w:p>
              </w:tc>
              <w:tc>
                <w:tcPr>
                  <w:tcW w:w="4199" w:type="dxa"/>
                  <w:gridSpan w:val="2"/>
                  <w:vMerge w:val="restart"/>
                  <w:tcBorders>
                    <w:top w:val="single" w:sz="4" w:space="0" w:color="auto"/>
                    <w:left w:val="single" w:sz="4" w:space="0" w:color="auto"/>
                    <w:right w:val="single" w:sz="4" w:space="0" w:color="auto"/>
                  </w:tcBorders>
                  <w:shd w:val="clear" w:color="auto" w:fill="C5E0B3" w:themeFill="accent6" w:themeFillTint="66"/>
                  <w:vAlign w:val="center"/>
                </w:tcPr>
                <w:p w14:paraId="379919F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Papildus informācija un skaidrojumi</w:t>
                  </w:r>
                </w:p>
              </w:tc>
            </w:tr>
            <w:tr w:rsidR="002E359E" w:rsidRPr="00686C4D" w14:paraId="2D83A1D8" w14:textId="77777777" w:rsidTr="002E359E">
              <w:trPr>
                <w:trHeight w:val="645"/>
              </w:trPr>
              <w:tc>
                <w:tcPr>
                  <w:tcW w:w="6016" w:type="dxa"/>
                  <w:gridSpan w:val="5"/>
                  <w:vMerge/>
                  <w:tcBorders>
                    <w:left w:val="single" w:sz="4" w:space="0" w:color="auto"/>
                    <w:bottom w:val="single" w:sz="4" w:space="0" w:color="auto"/>
                    <w:right w:val="single" w:sz="4" w:space="0" w:color="auto"/>
                  </w:tcBorders>
                  <w:shd w:val="clear" w:color="auto" w:fill="D9D9D9" w:themeFill="background1" w:themeFillShade="D9"/>
                </w:tcPr>
                <w:p w14:paraId="1B29F119" w14:textId="77777777" w:rsidR="002E359E" w:rsidRPr="006758D0" w:rsidRDefault="002E359E" w:rsidP="002E359E">
                  <w:pPr>
                    <w:rPr>
                      <w:rFonts w:cstheme="minorHAnsi"/>
                      <w:b/>
                      <w:bCs/>
                      <w:color w:val="000000"/>
                      <w:lang w:eastAsia="lv-LV"/>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131B48"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Punkti</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0A72C4"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MAX vērtējums</w:t>
                  </w:r>
                </w:p>
              </w:tc>
              <w:tc>
                <w:tcPr>
                  <w:tcW w:w="1328" w:type="dxa"/>
                  <w:vMerge/>
                  <w:tcBorders>
                    <w:left w:val="single" w:sz="4" w:space="0" w:color="auto"/>
                    <w:bottom w:val="single" w:sz="4" w:space="0" w:color="auto"/>
                    <w:right w:val="single" w:sz="4" w:space="0" w:color="auto"/>
                  </w:tcBorders>
                  <w:shd w:val="clear" w:color="auto" w:fill="D9D9D9" w:themeFill="background1" w:themeFillShade="D9"/>
                </w:tcPr>
                <w:p w14:paraId="4EE1D2B2" w14:textId="77777777" w:rsidR="002E359E" w:rsidRPr="006758D0" w:rsidRDefault="002E359E" w:rsidP="002E359E">
                  <w:pPr>
                    <w:rPr>
                      <w:rFonts w:cstheme="minorHAnsi"/>
                      <w:b/>
                      <w:bCs/>
                      <w:color w:val="000000"/>
                      <w:lang w:eastAsia="lv-LV"/>
                    </w:rPr>
                  </w:pPr>
                </w:p>
              </w:tc>
              <w:tc>
                <w:tcPr>
                  <w:tcW w:w="4199" w:type="dxa"/>
                  <w:gridSpan w:val="2"/>
                  <w:vMerge/>
                  <w:tcBorders>
                    <w:left w:val="single" w:sz="4" w:space="0" w:color="auto"/>
                    <w:bottom w:val="single" w:sz="4" w:space="0" w:color="auto"/>
                    <w:right w:val="single" w:sz="4" w:space="0" w:color="auto"/>
                  </w:tcBorders>
                  <w:shd w:val="clear" w:color="auto" w:fill="D9D9D9" w:themeFill="background1" w:themeFillShade="D9"/>
                </w:tcPr>
                <w:p w14:paraId="485CDC7E" w14:textId="77777777" w:rsidR="002E359E" w:rsidRPr="006758D0" w:rsidRDefault="002E359E" w:rsidP="002E359E">
                  <w:pPr>
                    <w:rPr>
                      <w:rFonts w:cstheme="minorHAnsi"/>
                      <w:b/>
                      <w:bCs/>
                      <w:color w:val="000000"/>
                      <w:lang w:eastAsia="lv-LV"/>
                    </w:rPr>
                  </w:pPr>
                </w:p>
              </w:tc>
            </w:tr>
            <w:tr w:rsidR="002E359E" w:rsidRPr="00686C4D" w14:paraId="163F5D35" w14:textId="77777777" w:rsidTr="002E359E">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E4ADAB"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E73690"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ieviešanas gatavības pakāpe uz iesniegšanas brīdi, projektam pievienoti visi nepieciešamie dokumenti (vērtējums summējas MAX 4).</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250A0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FF8976"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4</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494D8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12AA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54228EFE" w14:textId="77777777" w:rsidTr="002E359E">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7E787B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3.1.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EE3BB" w14:textId="77777777" w:rsidR="002E359E" w:rsidRPr="006758D0" w:rsidRDefault="002E359E" w:rsidP="002E359E">
                  <w:pPr>
                    <w:rPr>
                      <w:rFonts w:cstheme="minorHAnsi"/>
                      <w:color w:val="000000"/>
                      <w:lang w:eastAsia="lv-LV"/>
                    </w:rPr>
                  </w:pPr>
                  <w:r w:rsidRPr="006758D0">
                    <w:rPr>
                      <w:rFonts w:cstheme="minorHAnsi"/>
                      <w:color w:val="000000"/>
                      <w:lang w:eastAsia="lv-LV"/>
                    </w:rPr>
                    <w:t>Ir iesniegti projekta pieteikumam atbilstošie obligātie pavaddokumenti</w:t>
                  </w:r>
                  <w:r>
                    <w:rPr>
                      <w:rFonts w:cstheme="minorHAnsi"/>
                      <w:color w:val="000000"/>
                      <w:lang w:eastAsia="lv-LV"/>
                    </w:rPr>
                    <w:t xml:space="preserve">. </w:t>
                  </w:r>
                  <w:r w:rsidRPr="006758D0">
                    <w:rPr>
                      <w:rFonts w:cstheme="minorHAnsi"/>
                      <w:color w:val="000000"/>
                      <w:lang w:eastAsia="lv-LV"/>
                    </w:rPr>
                    <w:t xml:space="preserve">Projekta iesniegumam jāpievieno dokumenti, kas noteikti </w:t>
                  </w:r>
                  <w:r w:rsidRPr="00666307">
                    <w:rPr>
                      <w:rFonts w:cstheme="minorHAnsi"/>
                      <w:color w:val="002060"/>
                      <w:lang w:eastAsia="lv-LV"/>
                    </w:rPr>
                    <w:t>MKN Nr. 580. 48. p.  un CRLP noteiktie pielikumi</w:t>
                  </w:r>
                  <w:r w:rsidRPr="00666307">
                    <w:rPr>
                      <w:color w:val="002060"/>
                    </w:rPr>
                    <w:t xml:space="preserve"> - </w:t>
                  </w:r>
                  <w:r w:rsidRPr="001B755A">
                    <w:rPr>
                      <w:rFonts w:cstheme="minorHAnsi"/>
                      <w:color w:val="002060"/>
                      <w:lang w:eastAsia="lv-LV"/>
                    </w:rPr>
                    <w:t xml:space="preserve">izņemot iepirkuma un būvniecības dokumentāciju, vērtē 3.2 p.,3.3.p.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834BC1"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FE2E9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5A4F0E7B"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xml:space="preserve"> D </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EB6F89" w14:textId="77777777" w:rsidR="002E359E" w:rsidRPr="006758D0" w:rsidRDefault="002E359E" w:rsidP="002E359E">
                  <w:pPr>
                    <w:rPr>
                      <w:rFonts w:cstheme="minorHAnsi"/>
                      <w:color w:val="000000"/>
                      <w:lang w:eastAsia="lv-LV"/>
                    </w:rPr>
                  </w:pPr>
                  <w:r w:rsidRPr="006758D0">
                    <w:rPr>
                      <w:rFonts w:cstheme="minorHAnsi"/>
                      <w:color w:val="000000"/>
                      <w:lang w:eastAsia="lv-LV"/>
                    </w:rPr>
                    <w:t>Tiek vērtēta projekta gatavības pakāpe uz projekta iesniegšanas brīdi.</w:t>
                  </w:r>
                </w:p>
              </w:tc>
            </w:tr>
            <w:tr w:rsidR="002E359E" w:rsidRPr="00686C4D" w14:paraId="0FC80ACF" w14:textId="77777777" w:rsidTr="002E359E">
              <w:trPr>
                <w:trHeight w:val="46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CD4974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3.2.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BE240" w14:textId="77777777" w:rsidR="002E359E" w:rsidRPr="006758D0" w:rsidRDefault="002E359E" w:rsidP="002E359E">
                  <w:pPr>
                    <w:rPr>
                      <w:rFonts w:cstheme="minorHAnsi"/>
                      <w:lang w:eastAsia="lv-LV"/>
                    </w:rPr>
                  </w:pPr>
                  <w:r w:rsidRPr="00666307">
                    <w:rPr>
                      <w:rFonts w:cstheme="minorHAnsi"/>
                      <w:lang w:eastAsia="lv-LV"/>
                    </w:rPr>
                    <w:t xml:space="preserve">Nav iesniegti visi nepieciešamie pavaddokumenti, kas noteikti </w:t>
                  </w:r>
                  <w:r w:rsidRPr="00666307">
                    <w:rPr>
                      <w:rFonts w:cstheme="minorHAnsi"/>
                      <w:color w:val="002060"/>
                      <w:lang w:eastAsia="lv-LV"/>
                    </w:rPr>
                    <w:t>MKN Nr. 580. 48. un CRLP noteiktie pielikumi - izņemot iepirkuma un būvniecības dokumentāciju,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E35CD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96E32D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866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D</w:t>
                  </w: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60509DF1" w14:textId="77777777" w:rsidR="002E359E" w:rsidRPr="006758D0" w:rsidRDefault="002E359E" w:rsidP="002E359E">
                  <w:pPr>
                    <w:rPr>
                      <w:rFonts w:cstheme="minorHAnsi"/>
                      <w:color w:val="000000"/>
                      <w:lang w:eastAsia="lv-LV"/>
                    </w:rPr>
                  </w:pPr>
                </w:p>
              </w:tc>
            </w:tr>
            <w:tr w:rsidR="002E359E" w:rsidRPr="006758D0" w14:paraId="74327419" w14:textId="77777777" w:rsidTr="002E359E">
              <w:trPr>
                <w:trHeight w:val="675"/>
              </w:trPr>
              <w:tc>
                <w:tcPr>
                  <w:tcW w:w="6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8535C07" w14:textId="77777777" w:rsidR="002E359E" w:rsidRPr="00CA6227" w:rsidRDefault="002E359E" w:rsidP="002E359E">
                  <w:pPr>
                    <w:rPr>
                      <w:rFonts w:cstheme="minorHAnsi"/>
                      <w:i/>
                      <w:iCs/>
                      <w:lang w:eastAsia="lv-LV"/>
                    </w:rPr>
                  </w:pPr>
                  <w:r w:rsidRPr="00CA6227">
                    <w:rPr>
                      <w:rFonts w:cstheme="minorHAnsi"/>
                      <w:b/>
                      <w:bCs/>
                      <w:color w:val="000000"/>
                      <w:lang w:eastAsia="lv-LV"/>
                    </w:rPr>
                    <w:t>Projekta gatavība ieviešanai</w:t>
                  </w:r>
                  <w:r w:rsidRPr="00CA6227">
                    <w:rPr>
                      <w:rFonts w:cstheme="minorHAnsi"/>
                      <w:b/>
                      <w:bCs/>
                      <w:lang w:eastAsia="lv-LV"/>
                    </w:rPr>
                    <w:t xml:space="preserve">. </w:t>
                  </w:r>
                  <w:r w:rsidRPr="00CA6227">
                    <w:rPr>
                      <w:rFonts w:cstheme="minorHAnsi"/>
                      <w:i/>
                      <w:iCs/>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00FE2E32" w14:textId="77777777" w:rsidR="002E359E" w:rsidRPr="006758D0" w:rsidRDefault="002E359E" w:rsidP="002E359E">
                  <w:pPr>
                    <w:rPr>
                      <w:rFonts w:cstheme="minorHAnsi"/>
                      <w:b/>
                      <w:bCs/>
                      <w:color w:val="000000"/>
                      <w:lang w:eastAsia="lv-LV"/>
                    </w:rPr>
                  </w:pPr>
                  <w:r w:rsidRPr="001B755A">
                    <w:rPr>
                      <w:rFonts w:cstheme="minorHAnsi"/>
                      <w:b/>
                      <w:bCs/>
                      <w:color w:val="000000"/>
                      <w:lang w:eastAsia="lv-LV"/>
                    </w:rPr>
                    <w:t>Ja projekta pieteikumā tikai pamatlīdzekļu iegāde vērtē p. 3.</w:t>
                  </w:r>
                  <w:r>
                    <w:rPr>
                      <w:rFonts w:cstheme="minorHAnsi"/>
                      <w:b/>
                      <w:bCs/>
                      <w:color w:val="000000"/>
                      <w:lang w:eastAsia="lv-LV"/>
                    </w:rPr>
                    <w:t>3</w:t>
                  </w:r>
                  <w:r w:rsidRPr="001B755A">
                    <w:rPr>
                      <w:rFonts w:cstheme="minorHAnsi"/>
                      <w:b/>
                      <w:bCs/>
                      <w:color w:val="000000"/>
                      <w:lang w:eastAsia="lv-LV"/>
                    </w:rPr>
                    <w:t>, ja ir attiecināta būvniecība vērtē p. 3.</w:t>
                  </w:r>
                  <w:r>
                    <w:rPr>
                      <w:rFonts w:cstheme="minorHAnsi"/>
                      <w:b/>
                      <w:bCs/>
                      <w:color w:val="000000"/>
                      <w:lang w:eastAsia="lv-LV"/>
                    </w:rPr>
                    <w:t>4</w:t>
                  </w:r>
                  <w:r w:rsidRPr="001B755A">
                    <w:rPr>
                      <w:rFonts w:cstheme="minorHAnsi"/>
                      <w:b/>
                      <w:bCs/>
                      <w:color w:val="000000"/>
                      <w:lang w:eastAsia="lv-LV"/>
                    </w:rPr>
                    <w:t xml:space="preserve"> p. </w:t>
                  </w:r>
                  <w:r w:rsidRPr="00666307">
                    <w:rPr>
                      <w:rFonts w:cstheme="minorHAnsi"/>
                      <w:color w:val="000000"/>
                      <w:lang w:eastAsia="lv-LV"/>
                    </w:rPr>
                    <w:t>saskaņā ar MKN Nr. 580. 49.4.,49.5.p.(</w:t>
                  </w:r>
                  <w:proofErr w:type="spellStart"/>
                  <w:r w:rsidRPr="00666307">
                    <w:rPr>
                      <w:rFonts w:cstheme="minorHAnsi"/>
                      <w:color w:val="000000"/>
                      <w:lang w:eastAsia="lv-LV"/>
                    </w:rPr>
                    <w:t>max</w:t>
                  </w:r>
                  <w:proofErr w:type="spellEnd"/>
                  <w:r w:rsidRPr="00666307">
                    <w:rPr>
                      <w:rFonts w:cstheme="minorHAnsi"/>
                      <w:color w:val="000000"/>
                      <w:lang w:eastAsia="lv-LV"/>
                    </w:rPr>
                    <w:t xml:space="preserve"> 2, punkti nesummējas)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3EE9B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9CCA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4C211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709DE3A0"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315A8FAA" w14:textId="77777777" w:rsidTr="002E359E">
              <w:trPr>
                <w:trHeight w:val="6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E9CD067"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3.3.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3D9DB"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Pievienoti </w:t>
                  </w:r>
                  <w:r w:rsidRPr="006758D0">
                    <w:rPr>
                      <w:rFonts w:cstheme="minorHAnsi"/>
                      <w:b/>
                      <w:bCs/>
                      <w:color w:val="000000"/>
                      <w:lang w:eastAsia="lv-LV"/>
                    </w:rPr>
                    <w:t>visi pamatlīdzekļu iepirkuma dokumenti</w:t>
                  </w:r>
                  <w:r w:rsidRPr="006758D0">
                    <w:rPr>
                      <w:rFonts w:cstheme="minorHAnsi"/>
                      <w:color w:val="000000"/>
                      <w:lang w:eastAsia="lv-LV"/>
                    </w:rPr>
                    <w:t>, sniegta pietiekama informācija par iepirkuma/ cenu aptaujas priekšmetu; iepirkuma/cenu aptaujas dalībniekiem.</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F9899D"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212AF8"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507A4B4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p w14:paraId="7EA5CA4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D</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4F46C4"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Iesniegti tie dokumenti (pamatlīdzekļu iegādes iepirkuma dokumenti,  būvniecības uzsākšana BIS), </w:t>
                  </w:r>
                  <w:r w:rsidRPr="006758D0">
                    <w:rPr>
                      <w:rFonts w:cstheme="minorHAnsi"/>
                      <w:i/>
                      <w:iCs/>
                      <w:color w:val="000000"/>
                      <w:lang w:eastAsia="lv-LV"/>
                    </w:rPr>
                    <w:t>kurus pēc MK noteikumiem var iesniegt sešu mēnešu laikā pēc tam, kad stājies spēkā LAD lēmums par projekta iesnieguma apstiprināšanu.</w:t>
                  </w:r>
                </w:p>
              </w:tc>
            </w:tr>
            <w:tr w:rsidR="002E359E" w:rsidRPr="00686C4D" w14:paraId="373EADDF" w14:textId="77777777" w:rsidTr="002E359E">
              <w:trPr>
                <w:trHeight w:val="14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A464B0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3.4.</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8C59F" w14:textId="77777777" w:rsidR="002E359E" w:rsidRPr="006758D0" w:rsidRDefault="002E359E" w:rsidP="002E359E">
                  <w:pPr>
                    <w:rPr>
                      <w:rFonts w:cstheme="minorHAnsi"/>
                      <w:color w:val="000000"/>
                      <w:lang w:eastAsia="lv-LV"/>
                    </w:rPr>
                  </w:pPr>
                  <w:r w:rsidRPr="006758D0">
                    <w:rPr>
                      <w:rFonts w:cstheme="minorHAnsi"/>
                      <w:b/>
                      <w:bCs/>
                      <w:color w:val="000000"/>
                      <w:lang w:eastAsia="lv-LV"/>
                    </w:rPr>
                    <w:t>Ja attiecināma būvniecība</w:t>
                  </w:r>
                  <w:r w:rsidRPr="006758D0">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cstheme="minorHAnsi"/>
                      <w:color w:val="000000"/>
                      <w:lang w:eastAsia="lv-LV"/>
                    </w:rPr>
                    <w:t>priekšizpēte</w:t>
                  </w:r>
                  <w:proofErr w:type="spellEnd"/>
                  <w:r w:rsidRPr="006758D0">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8257A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F68807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27166D2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D </w:t>
                  </w: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2265D23A" w14:textId="77777777" w:rsidR="002E359E" w:rsidRPr="006758D0" w:rsidRDefault="002E359E" w:rsidP="002E359E">
                  <w:pPr>
                    <w:rPr>
                      <w:rFonts w:cstheme="minorHAnsi"/>
                      <w:color w:val="000000"/>
                      <w:lang w:eastAsia="lv-LV"/>
                    </w:rPr>
                  </w:pPr>
                </w:p>
              </w:tc>
            </w:tr>
            <w:tr w:rsidR="002E359E" w:rsidRPr="00686C4D" w14:paraId="48677E74" w14:textId="77777777" w:rsidTr="002E359E">
              <w:trPr>
                <w:trHeight w:val="91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AA123B1" w14:textId="77777777" w:rsidR="002E359E" w:rsidRPr="00CA6227" w:rsidRDefault="002E359E" w:rsidP="002E359E">
                  <w:pPr>
                    <w:jc w:val="center"/>
                    <w:rPr>
                      <w:rFonts w:cstheme="minorHAnsi"/>
                      <w:lang w:eastAsia="lv-LV"/>
                    </w:rPr>
                  </w:pPr>
                  <w:r w:rsidRPr="00CA6227">
                    <w:rPr>
                      <w:rFonts w:cstheme="minorHAnsi"/>
                      <w:lang w:eastAsia="lv-LV"/>
                    </w:rPr>
                    <w:t>3.5.</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tcPr>
                <w:p w14:paraId="12E33BC8" w14:textId="77777777" w:rsidR="002E359E" w:rsidRPr="00CA6227" w:rsidRDefault="002E359E" w:rsidP="002E359E">
                  <w:pPr>
                    <w:rPr>
                      <w:rFonts w:cstheme="minorHAnsi"/>
                      <w:b/>
                      <w:bCs/>
                      <w:lang w:eastAsia="lv-LV"/>
                    </w:rPr>
                  </w:pPr>
                  <w:r w:rsidRPr="00CA6227">
                    <w:rPr>
                      <w:rFonts w:cstheme="minorHAnsi"/>
                      <w:b/>
                      <w:bCs/>
                      <w:lang w:eastAsia="lv-LV"/>
                    </w:rPr>
                    <w:t>Daļēji/nepilnā sastāvā iesniegti visi nepieciešamie pavaddokument</w:t>
                  </w:r>
                  <w:r w:rsidRPr="00CA6227">
                    <w:rPr>
                      <w:rFonts w:cstheme="minorHAnsi"/>
                      <w:lang w:eastAsia="lv-LV"/>
                    </w:rPr>
                    <w:t>i pamatlīdzekļu iegādei vai būvniecības uzsākšanai.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32793283" w14:textId="77777777" w:rsidR="002E359E" w:rsidRPr="00CA6227" w:rsidRDefault="002E359E" w:rsidP="002E359E">
                  <w:pPr>
                    <w:jc w:val="center"/>
                    <w:rPr>
                      <w:rFonts w:cstheme="minorHAnsi"/>
                      <w:lang w:eastAsia="lv-LV"/>
                    </w:rPr>
                  </w:pPr>
                  <w:r w:rsidRPr="00CA6227">
                    <w:rPr>
                      <w:rFonts w:cstheme="minorHAnsi"/>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6E9390AC" w14:textId="77777777" w:rsidR="002E359E" w:rsidRPr="006758D0" w:rsidRDefault="002E359E" w:rsidP="002E359E">
                  <w:pPr>
                    <w:rPr>
                      <w:rFonts w:cstheme="minorHAnsi"/>
                      <w:b/>
                      <w:bCs/>
                      <w:color w:val="000000"/>
                      <w:lang w:eastAsia="lv-LV"/>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E220275" w14:textId="77777777" w:rsidR="002E359E" w:rsidRPr="006758D0" w:rsidRDefault="002E359E" w:rsidP="002E359E">
                  <w:pPr>
                    <w:jc w:val="cente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tcPr>
                <w:p w14:paraId="69C5129A" w14:textId="77777777" w:rsidR="002E359E" w:rsidRPr="006758D0" w:rsidRDefault="002E359E" w:rsidP="002E359E">
                  <w:pPr>
                    <w:rPr>
                      <w:rFonts w:cstheme="minorHAnsi"/>
                      <w:color w:val="000000"/>
                      <w:lang w:eastAsia="lv-LV"/>
                    </w:rPr>
                  </w:pPr>
                </w:p>
              </w:tc>
            </w:tr>
            <w:tr w:rsidR="002E359E" w:rsidRPr="00686C4D" w14:paraId="6657260D" w14:textId="77777777" w:rsidTr="002E359E">
              <w:trPr>
                <w:trHeight w:val="4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56B002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3.</w:t>
                  </w:r>
                  <w:r>
                    <w:rPr>
                      <w:rFonts w:cstheme="minorHAnsi"/>
                      <w:color w:val="000000"/>
                      <w:lang w:eastAsia="lv-LV"/>
                    </w:rPr>
                    <w:t>6</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F2CEF6" w14:textId="77777777" w:rsidR="002E359E" w:rsidRPr="006758D0" w:rsidRDefault="002E359E" w:rsidP="002E359E">
                  <w:pPr>
                    <w:rPr>
                      <w:rFonts w:cstheme="minorHAnsi"/>
                      <w:color w:val="000000"/>
                      <w:lang w:eastAsia="lv-LV"/>
                    </w:rPr>
                  </w:pPr>
                  <w:r w:rsidRPr="006758D0">
                    <w:rPr>
                      <w:rFonts w:cstheme="minorHAnsi"/>
                      <w:b/>
                      <w:bCs/>
                      <w:color w:val="000000"/>
                      <w:lang w:eastAsia="lv-LV"/>
                    </w:rPr>
                    <w:t>Nav iesniegti visi nepieciešamie pavaddokument</w:t>
                  </w:r>
                  <w:r w:rsidRPr="006758D0">
                    <w:rPr>
                      <w:rFonts w:cstheme="minorHAnsi"/>
                      <w:color w:val="000000"/>
                      <w:lang w:eastAsia="lv-LV"/>
                    </w:rPr>
                    <w:t>i pamatlīdzekļu iegādei vai būvniecības uzsākšanai.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FA7C9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89D8A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0048B8C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D </w:t>
                  </w: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0E4D8A0" w14:textId="77777777" w:rsidR="002E359E" w:rsidRPr="006758D0" w:rsidRDefault="002E359E" w:rsidP="002E359E">
                  <w:pPr>
                    <w:rPr>
                      <w:rFonts w:cstheme="minorHAnsi"/>
                      <w:color w:val="000000"/>
                      <w:lang w:eastAsia="lv-LV"/>
                    </w:rPr>
                  </w:pPr>
                </w:p>
              </w:tc>
            </w:tr>
            <w:tr w:rsidR="002E359E" w:rsidRPr="00686C4D" w14:paraId="4A55CA29" w14:textId="77777777" w:rsidTr="002E359E">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85BA437"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4.</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B7A8D3"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mērķis ( īstenojamā projekta būtība, specifika vai specializācija) un mērķauditorija.</w:t>
                  </w:r>
                  <w:r w:rsidRPr="006758D0">
                    <w:rPr>
                      <w:rFonts w:cstheme="minorHAnsi"/>
                      <w:color w:val="000000"/>
                      <w:lang w:eastAsia="lv-LV"/>
                    </w:rPr>
                    <w:t>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D46E22"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91F322"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291E98"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76C6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77397701"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839699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4.1.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D940EB6" w14:textId="77777777" w:rsidR="002E359E" w:rsidRPr="006758D0" w:rsidRDefault="002E359E" w:rsidP="002E359E">
                  <w:pPr>
                    <w:rPr>
                      <w:rFonts w:cstheme="minorHAnsi"/>
                      <w:color w:val="000000"/>
                      <w:lang w:eastAsia="lv-LV"/>
                    </w:rPr>
                  </w:pPr>
                  <w:r w:rsidRPr="006758D0">
                    <w:rPr>
                      <w:rFonts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051B9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FFF73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BB31B9"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B.1., B.2.1</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6F6A17"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p w14:paraId="3545ACB4"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p w14:paraId="4CFF3FA5"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7984C4DB" w14:textId="77777777" w:rsidTr="002E359E">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29747F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4.2.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AFB5A7" w14:textId="77777777" w:rsidR="002E359E" w:rsidRPr="006758D0" w:rsidRDefault="002E359E" w:rsidP="002E359E">
                  <w:pPr>
                    <w:rPr>
                      <w:rFonts w:cstheme="minorHAnsi"/>
                      <w:color w:val="000000"/>
                      <w:lang w:eastAsia="lv-LV"/>
                    </w:rPr>
                  </w:pPr>
                  <w:r w:rsidRPr="006758D0">
                    <w:rPr>
                      <w:rFonts w:cstheme="minorHAnsi"/>
                      <w:color w:val="000000"/>
                      <w:lang w:eastAsia="lv-LV"/>
                    </w:rPr>
                    <w:t>Projekta mērķis ir aprakstīts, bet nav izmērāms. Vispārīgi aprakstītas aktivitātes un resursi mērķa sasniegšanai. Mērķauditorijas apraksts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D89E0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348FDA" w14:textId="77777777" w:rsidR="002E359E" w:rsidRPr="006758D0" w:rsidRDefault="002E359E" w:rsidP="002E359E">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F7F4EF9"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20589D1" w14:textId="77777777" w:rsidR="002E359E" w:rsidRPr="006758D0" w:rsidRDefault="002E359E" w:rsidP="002E359E">
                  <w:pPr>
                    <w:rPr>
                      <w:rFonts w:cstheme="minorHAnsi"/>
                      <w:color w:val="000000"/>
                      <w:lang w:eastAsia="lv-LV"/>
                    </w:rPr>
                  </w:pPr>
                </w:p>
              </w:tc>
            </w:tr>
            <w:tr w:rsidR="002E359E" w:rsidRPr="00686C4D" w14:paraId="562FC79E" w14:textId="77777777" w:rsidTr="002E359E">
              <w:trPr>
                <w:trHeight w:val="60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80ECA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4.3.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E03E6D5" w14:textId="77777777" w:rsidR="002E359E" w:rsidRPr="006758D0" w:rsidRDefault="002E359E" w:rsidP="002E359E">
                  <w:pPr>
                    <w:rPr>
                      <w:rFonts w:cstheme="minorHAnsi"/>
                      <w:color w:val="000000"/>
                      <w:lang w:eastAsia="lv-LV"/>
                    </w:rPr>
                  </w:pPr>
                  <w:r w:rsidRPr="006758D0">
                    <w:rPr>
                      <w:rFonts w:cstheme="minorHAnsi"/>
                      <w:color w:val="000000"/>
                      <w:lang w:eastAsia="lv-LV"/>
                    </w:rPr>
                    <w:t>Projekta mērķis nekonkrēts, vispārīgs, nav sasniedzams projekta īstenošanas laikā un plānoto budžetu. Mērķauditorijas apraksts nav norādīts vai tas ir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BB78A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119C6F" w14:textId="77777777" w:rsidR="002E359E" w:rsidRPr="006758D0" w:rsidRDefault="002E359E" w:rsidP="002E359E">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BAAED0C"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14:paraId="0754AAF9" w14:textId="77777777" w:rsidR="002E359E" w:rsidRPr="006758D0" w:rsidRDefault="002E359E" w:rsidP="002E359E">
                  <w:pPr>
                    <w:rPr>
                      <w:rFonts w:cstheme="minorHAnsi"/>
                      <w:color w:val="000000"/>
                      <w:lang w:eastAsia="lv-LV"/>
                    </w:rPr>
                  </w:pPr>
                </w:p>
              </w:tc>
            </w:tr>
            <w:tr w:rsidR="002E359E" w:rsidRPr="00686C4D" w14:paraId="5A082D7B"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209E097"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5.</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F9B71A"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rezultātā tiek radīts jauns uzņēmums/ jauns produkts vai uzsākta  saimnieciskā darbība.</w:t>
                  </w:r>
                  <w:r w:rsidRPr="006758D0">
                    <w:rPr>
                      <w:rFonts w:cstheme="minorHAnsi"/>
                      <w:color w:val="000000"/>
                      <w:lang w:eastAsia="lv-LV"/>
                    </w:rPr>
                    <w:t>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F24DC5"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9E4992"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793910"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8ED82E"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29D5BE7B" w14:textId="77777777" w:rsidTr="002E359E">
              <w:trPr>
                <w:trHeight w:val="46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6C5C08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5.1.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786DCF" w14:textId="77777777" w:rsidR="002E359E" w:rsidRPr="006758D0" w:rsidRDefault="002E359E" w:rsidP="002E359E">
                  <w:pPr>
                    <w:rPr>
                      <w:rFonts w:cstheme="minorHAnsi"/>
                      <w:lang w:eastAsia="lv-LV"/>
                    </w:rPr>
                  </w:pPr>
                  <w:r w:rsidRPr="006758D0">
                    <w:rPr>
                      <w:rFonts w:cstheme="minorHAnsi"/>
                      <w:lang w:eastAsia="lv-LV"/>
                    </w:rPr>
                    <w:t>Tiek radīts jauns uzņēmums, tiek uzsākta saimnieciskā darbība.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198BD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15C73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8941BB" w14:textId="77777777" w:rsidR="002E359E" w:rsidRPr="006758D0" w:rsidRDefault="002E359E" w:rsidP="002E359E">
                  <w:pPr>
                    <w:jc w:val="center"/>
                    <w:rPr>
                      <w:rFonts w:cstheme="minorHAnsi"/>
                      <w:lang w:eastAsia="lv-LV"/>
                    </w:rPr>
                  </w:pPr>
                  <w:r w:rsidRPr="006758D0">
                    <w:rPr>
                      <w:rFonts w:cstheme="minorHAnsi"/>
                      <w:lang w:eastAsia="lv-LV"/>
                    </w:rPr>
                    <w:t>A.1.</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7AB8338"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744BC8D4"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7F944E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5.2.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D64CE9" w14:textId="77777777" w:rsidR="002E359E" w:rsidRPr="006758D0" w:rsidRDefault="002E359E" w:rsidP="002E359E">
                  <w:pPr>
                    <w:rPr>
                      <w:rFonts w:cstheme="minorHAnsi"/>
                      <w:lang w:eastAsia="lv-LV"/>
                    </w:rPr>
                  </w:pPr>
                  <w:r w:rsidRPr="006758D0">
                    <w:rPr>
                      <w:rFonts w:cstheme="minorHAnsi"/>
                      <w:lang w:eastAsia="lv-LV"/>
                    </w:rPr>
                    <w:t xml:space="preserve">Esošā uzņēmumā tiek attīstīts jauns, atšķirīgs darbības virziens, esošs saimnieciskā darba veicējs esošajā darbības jomā izveido </w:t>
                  </w:r>
                  <w:r w:rsidRPr="006758D0">
                    <w:rPr>
                      <w:rFonts w:cstheme="minorHAnsi"/>
                      <w:b/>
                      <w:bCs/>
                      <w:lang w:eastAsia="lv-LV"/>
                    </w:rPr>
                    <w:t>jaunu pakalpojumu vai rada jaunu produktu.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51301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AE5A44" w14:textId="77777777" w:rsidR="002E359E" w:rsidRPr="006758D0" w:rsidRDefault="002E359E" w:rsidP="002E359E">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4C9B054" w14:textId="77777777" w:rsidR="002E359E" w:rsidRPr="006758D0" w:rsidRDefault="002E359E" w:rsidP="002E359E">
                  <w:pPr>
                    <w:rPr>
                      <w:rFonts w:cstheme="minorHAnsi"/>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87E6740" w14:textId="77777777" w:rsidR="002E359E" w:rsidRPr="006758D0" w:rsidRDefault="002E359E" w:rsidP="002E359E">
                  <w:pPr>
                    <w:rPr>
                      <w:rFonts w:cstheme="minorHAnsi"/>
                      <w:color w:val="000000"/>
                      <w:lang w:eastAsia="lv-LV"/>
                    </w:rPr>
                  </w:pPr>
                </w:p>
              </w:tc>
            </w:tr>
            <w:tr w:rsidR="002E359E" w:rsidRPr="00686C4D" w14:paraId="753DFDF6"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A64714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5.3.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A081C" w14:textId="77777777" w:rsidR="002E359E" w:rsidRPr="006758D0" w:rsidRDefault="002E359E" w:rsidP="002E359E">
                  <w:pPr>
                    <w:rPr>
                      <w:rFonts w:cstheme="minorHAnsi"/>
                      <w:lang w:eastAsia="lv-LV"/>
                    </w:rPr>
                  </w:pPr>
                  <w:r w:rsidRPr="006758D0">
                    <w:rPr>
                      <w:rFonts w:cstheme="minorHAnsi"/>
                      <w:lang w:eastAsia="lv-LV"/>
                    </w:rPr>
                    <w:t>Esošs uzņēmums vai saimnieciskā darba veicējs tikai uzlabo esošo pakalpojumu vai līdzšinējo produktu.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F5DBD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FE7289" w14:textId="77777777" w:rsidR="002E359E" w:rsidRPr="006758D0" w:rsidRDefault="002E359E" w:rsidP="002E359E">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007CBF8D" w14:textId="77777777" w:rsidR="002E359E" w:rsidRPr="006758D0" w:rsidRDefault="002E359E" w:rsidP="002E359E">
                  <w:pPr>
                    <w:rPr>
                      <w:rFonts w:cstheme="minorHAnsi"/>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4CCD262A" w14:textId="77777777" w:rsidR="002E359E" w:rsidRPr="006758D0" w:rsidRDefault="002E359E" w:rsidP="002E359E">
                  <w:pPr>
                    <w:rPr>
                      <w:rFonts w:cstheme="minorHAnsi"/>
                      <w:color w:val="000000"/>
                      <w:lang w:eastAsia="lv-LV"/>
                    </w:rPr>
                  </w:pPr>
                </w:p>
              </w:tc>
            </w:tr>
            <w:tr w:rsidR="002E359E" w:rsidRPr="00686C4D" w14:paraId="3D6A3F6B" w14:textId="77777777" w:rsidTr="002E359E">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644B077" w14:textId="77777777" w:rsidR="002E359E" w:rsidRPr="006758D0" w:rsidRDefault="002E359E" w:rsidP="002E359E">
                  <w:pPr>
                    <w:jc w:val="center"/>
                    <w:rPr>
                      <w:rFonts w:cstheme="minorHAnsi"/>
                      <w:b/>
                      <w:bCs/>
                      <w:lang w:eastAsia="lv-LV"/>
                    </w:rPr>
                  </w:pPr>
                  <w:r w:rsidRPr="006758D0">
                    <w:rPr>
                      <w:rFonts w:cstheme="minorHAnsi"/>
                      <w:b/>
                      <w:bCs/>
                      <w:lang w:eastAsia="lv-LV"/>
                    </w:rPr>
                    <w:t>6.</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32A6DC"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Ražošanas un tehnoloģisko procesu apraksts, pakalpojuma sniegšanas apraksts.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3839C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0CC0C9"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4CBBC7"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CCBC8E"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6784624D" w14:textId="77777777" w:rsidTr="002E359E">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00FCFAD"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6.1.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99EF796" w14:textId="77777777" w:rsidR="002E359E" w:rsidRPr="006758D0" w:rsidRDefault="002E359E" w:rsidP="002E359E">
                  <w:pPr>
                    <w:rPr>
                      <w:rFonts w:cstheme="minorHAnsi"/>
                      <w:color w:val="000000"/>
                      <w:lang w:eastAsia="lv-LV"/>
                    </w:rPr>
                  </w:pPr>
                  <w:r w:rsidRPr="006758D0">
                    <w:rPr>
                      <w:rFonts w:cstheme="minorHAnsi"/>
                      <w:color w:val="000000"/>
                      <w:lang w:eastAsia="lv-LV"/>
                    </w:rPr>
                    <w:t>Skaidri aprakstīts ražošanas un tehnoloģiskais process, pakalpojuma ieviešanas, sniegšanas process, precīzi norādot kādu inovāciju rada atbilstoši rīcībai.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8D2A3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99F31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910D65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B.2.2.</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FC690E" w14:textId="77777777" w:rsidR="002E359E" w:rsidRPr="006758D0" w:rsidRDefault="002E359E" w:rsidP="002E359E">
                  <w:pPr>
                    <w:rPr>
                      <w:rFonts w:cstheme="minorHAnsi"/>
                      <w:color w:val="000000"/>
                      <w:lang w:eastAsia="lv-LV"/>
                    </w:rPr>
                  </w:pPr>
                  <w:r w:rsidRPr="006758D0">
                    <w:rPr>
                      <w:rFonts w:cstheme="minorHAnsi"/>
                      <w:color w:val="000000"/>
                      <w:lang w:eastAsia="lv-LV"/>
                    </w:rPr>
                    <w:t>Saprotami, pietiekami skaidri aprakstīti ražošanas un tehnoloģiskie procesi vai aprakstīts kā tiks sniegts/ nodrošināts piedāvātais pakalpojums.</w:t>
                  </w:r>
                </w:p>
                <w:p w14:paraId="5F570B8F" w14:textId="77777777" w:rsidR="002E359E" w:rsidRPr="006758D0" w:rsidRDefault="002E359E" w:rsidP="002E359E">
                  <w:pPr>
                    <w:rPr>
                      <w:rFonts w:cstheme="minorHAnsi"/>
                      <w:lang w:eastAsia="lv-LV"/>
                    </w:rPr>
                  </w:pPr>
                </w:p>
                <w:p w14:paraId="2963661C" w14:textId="77777777" w:rsidR="002E359E" w:rsidRPr="006758D0" w:rsidRDefault="002E359E" w:rsidP="002E359E">
                  <w:pPr>
                    <w:rPr>
                      <w:rFonts w:cstheme="minorHAnsi"/>
                      <w:lang w:eastAsia="lv-LV"/>
                    </w:rPr>
                  </w:pPr>
                </w:p>
                <w:p w14:paraId="65510EFF" w14:textId="77777777" w:rsidR="002E359E" w:rsidRPr="006758D0" w:rsidRDefault="002E359E" w:rsidP="002E359E">
                  <w:pPr>
                    <w:rPr>
                      <w:rFonts w:cstheme="minorHAnsi"/>
                      <w:lang w:eastAsia="lv-LV"/>
                    </w:rPr>
                  </w:pPr>
                </w:p>
                <w:p w14:paraId="71B929C5" w14:textId="77777777" w:rsidR="002E359E" w:rsidRPr="006758D0" w:rsidRDefault="002E359E" w:rsidP="002E359E">
                  <w:pPr>
                    <w:rPr>
                      <w:rFonts w:cstheme="minorHAnsi"/>
                      <w:lang w:eastAsia="lv-LV"/>
                    </w:rPr>
                  </w:pPr>
                </w:p>
              </w:tc>
            </w:tr>
            <w:tr w:rsidR="002E359E" w:rsidRPr="00686C4D" w14:paraId="787DE690" w14:textId="77777777" w:rsidTr="002E359E">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CBC080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6.2.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48BD4A6" w14:textId="77777777" w:rsidR="002E359E" w:rsidRPr="006758D0" w:rsidRDefault="002E359E" w:rsidP="002E359E">
                  <w:pPr>
                    <w:rPr>
                      <w:rFonts w:cstheme="minorHAnsi"/>
                      <w:color w:val="000000"/>
                      <w:lang w:eastAsia="lv-LV"/>
                    </w:rPr>
                  </w:pPr>
                  <w:r w:rsidRPr="006758D0">
                    <w:rPr>
                      <w:rFonts w:cstheme="minorHAnsi"/>
                      <w:color w:val="000000"/>
                      <w:lang w:eastAsia="lv-LV"/>
                    </w:rPr>
                    <w:t>Vispārīgi aprakstīts ražošanas un tehnoloģiskais process, pakalpojuma sniegšanas process.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69A65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1E4C3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05F9FB2"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F7E39D9" w14:textId="77777777" w:rsidR="002E359E" w:rsidRPr="006758D0" w:rsidRDefault="002E359E" w:rsidP="002E359E">
                  <w:pPr>
                    <w:rPr>
                      <w:rFonts w:cstheme="minorHAnsi"/>
                      <w:color w:val="000000"/>
                      <w:lang w:eastAsia="lv-LV"/>
                    </w:rPr>
                  </w:pPr>
                </w:p>
              </w:tc>
            </w:tr>
            <w:tr w:rsidR="002E359E" w:rsidRPr="00686C4D" w14:paraId="7645E14D" w14:textId="77777777" w:rsidTr="002E359E">
              <w:trPr>
                <w:trHeight w:val="48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1030D0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6.3.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55163E5" w14:textId="5E5D958F" w:rsidR="002E359E" w:rsidRPr="006758D0" w:rsidRDefault="002E359E" w:rsidP="00142209">
                  <w:pPr>
                    <w:rPr>
                      <w:rFonts w:cstheme="minorHAnsi"/>
                      <w:color w:val="000000"/>
                      <w:lang w:eastAsia="lv-LV"/>
                    </w:rPr>
                  </w:pPr>
                  <w:r w:rsidRPr="006758D0">
                    <w:rPr>
                      <w:rFonts w:cstheme="minorHAnsi"/>
                      <w:color w:val="000000"/>
                      <w:lang w:eastAsia="lv-LV"/>
                    </w:rPr>
                    <w:t>Nav aprakstīts ražošanas un tehnoloģiskais process, pakalpojuma sniegšanas process.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721DFD"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AF52590"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9AED70F"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37D3AD0" w14:textId="77777777" w:rsidR="002E359E" w:rsidRPr="006758D0" w:rsidRDefault="002E359E" w:rsidP="002E359E">
                  <w:pPr>
                    <w:rPr>
                      <w:rFonts w:cstheme="minorHAnsi"/>
                      <w:color w:val="000000"/>
                      <w:lang w:eastAsia="lv-LV"/>
                    </w:rPr>
                  </w:pPr>
                </w:p>
              </w:tc>
            </w:tr>
            <w:tr w:rsidR="002E359E" w:rsidRPr="00686C4D" w14:paraId="35D6E69D" w14:textId="77777777" w:rsidTr="002E359E">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1E13976"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7.</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6652A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Tirgus analīze (konkurentu novērtējums, teritorijas/vides analīze, nepieciešamie resursi u.c.).</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7EF64A"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BB523E"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3</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EFAC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F86210"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Pielikums projekta pieteikuma D5 sadaļā</w:t>
                  </w:r>
                </w:p>
              </w:tc>
            </w:tr>
            <w:tr w:rsidR="002E359E" w:rsidRPr="00686C4D" w14:paraId="6CA4D979" w14:textId="77777777" w:rsidTr="002E359E">
              <w:trPr>
                <w:trHeight w:val="1374"/>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059F6F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7.1.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0A126F1" w14:textId="37056933" w:rsidR="002E359E" w:rsidRPr="006758D0" w:rsidRDefault="002E359E" w:rsidP="00142209">
                  <w:pPr>
                    <w:rPr>
                      <w:rFonts w:cstheme="minorHAnsi"/>
                      <w:color w:val="000000"/>
                      <w:lang w:eastAsia="lv-LV"/>
                    </w:rPr>
                  </w:pPr>
                  <w:r w:rsidRPr="006758D0">
                    <w:rPr>
                      <w:rFonts w:cstheme="minorHAnsi"/>
                      <w:b/>
                      <w:bCs/>
                      <w:color w:val="000000"/>
                      <w:lang w:eastAsia="lv-LV"/>
                    </w:rPr>
                    <w:t xml:space="preserve">Detalizēti veikta tirgus izpēte </w:t>
                  </w:r>
                  <w:r w:rsidRPr="006758D0">
                    <w:rPr>
                      <w:rFonts w:cstheme="minorHAnsi"/>
                      <w:color w:val="000000"/>
                      <w:lang w:eastAsia="lv-LV"/>
                    </w:rPr>
                    <w:t>- ir noteikti potenciālie pircēji, klienti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6758D0">
                    <w:rPr>
                      <w:rFonts w:cstheme="minorHAnsi"/>
                      <w:b/>
                      <w:bCs/>
                      <w:color w:val="000000"/>
                      <w:lang w:eastAsia="lv-LV"/>
                    </w:rPr>
                    <w:t>Ir pievienots Pielikums D5</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5FBBE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3</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B74F6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6ED44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B.2.3, D5</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DD26CCD"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Lai saņemtu </w:t>
                  </w:r>
                  <w:r w:rsidRPr="006758D0">
                    <w:rPr>
                      <w:rFonts w:cstheme="minorHAnsi"/>
                      <w:b/>
                      <w:bCs/>
                      <w:color w:val="000000"/>
                      <w:lang w:eastAsia="lv-LV"/>
                    </w:rPr>
                    <w:t>MAX</w:t>
                  </w:r>
                  <w:r w:rsidRPr="006758D0">
                    <w:rPr>
                      <w:rFonts w:cstheme="minorHAnsi"/>
                      <w:color w:val="000000"/>
                      <w:lang w:eastAsia="lv-LV"/>
                    </w:rPr>
                    <w:t xml:space="preserve"> punktu skaitu  kritērijā "</w:t>
                  </w:r>
                  <w:r w:rsidRPr="00AA1A0F">
                    <w:rPr>
                      <w:rFonts w:cstheme="minorHAnsi"/>
                      <w:color w:val="002060"/>
                      <w:lang w:eastAsia="lv-LV"/>
                    </w:rPr>
                    <w:t>Tirgus izpēte" iesniegts nepieciešamais pielikums pieteikuma sadaļā D.5 un tas ir detalizēti sagatavots</w:t>
                  </w:r>
                </w:p>
              </w:tc>
            </w:tr>
            <w:tr w:rsidR="002E359E" w:rsidRPr="00686C4D" w14:paraId="734883B5" w14:textId="77777777" w:rsidTr="002E359E">
              <w:trPr>
                <w:trHeight w:val="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B37F17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7.2.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DF1513E" w14:textId="36EB9283" w:rsidR="002E359E" w:rsidRPr="006758D0" w:rsidRDefault="002E359E" w:rsidP="00142209">
                  <w:pPr>
                    <w:rPr>
                      <w:rFonts w:cstheme="minorHAnsi"/>
                      <w:color w:val="000000"/>
                      <w:lang w:eastAsia="lv-LV"/>
                    </w:rPr>
                  </w:pPr>
                  <w:r w:rsidRPr="006758D0">
                    <w:rPr>
                      <w:rFonts w:cstheme="minorHAnsi"/>
                      <w:color w:val="000000"/>
                      <w:lang w:eastAsia="lv-LV"/>
                    </w:rPr>
                    <w:t>Tirgus izpēte - ir noteikti potenciālie pircēji, klienti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C6B20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A8B626"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5609018"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484BCB8" w14:textId="77777777" w:rsidR="002E359E" w:rsidRPr="006758D0" w:rsidRDefault="002E359E" w:rsidP="002E359E">
                  <w:pPr>
                    <w:rPr>
                      <w:rFonts w:cstheme="minorHAnsi"/>
                      <w:color w:val="000000"/>
                      <w:lang w:eastAsia="lv-LV"/>
                    </w:rPr>
                  </w:pPr>
                </w:p>
              </w:tc>
            </w:tr>
            <w:tr w:rsidR="002E359E" w:rsidRPr="00686C4D" w14:paraId="62F7AF92" w14:textId="77777777" w:rsidTr="002E359E">
              <w:trPr>
                <w:trHeight w:val="1126"/>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FF19EA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7.3.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75FEF89" w14:textId="52A9FFB5" w:rsidR="002E359E" w:rsidRPr="006758D0" w:rsidRDefault="002E359E" w:rsidP="00142209">
                  <w:pPr>
                    <w:rPr>
                      <w:rFonts w:cstheme="minorHAnsi"/>
                      <w:color w:val="000000"/>
                      <w:lang w:eastAsia="lv-LV"/>
                    </w:rPr>
                  </w:pPr>
                  <w:r w:rsidRPr="006758D0">
                    <w:rPr>
                      <w:rFonts w:cstheme="minorHAnsi"/>
                      <w:color w:val="000000"/>
                      <w:lang w:eastAsia="lv-LV"/>
                    </w:rPr>
                    <w:t>Tirgus situācija apzināta, produktam ir sava vieta tirgū. Vispārīgs potenciālo pircēju, klientu (</w:t>
                  </w:r>
                  <w:proofErr w:type="spellStart"/>
                  <w:r w:rsidRPr="006758D0">
                    <w:rPr>
                      <w:rFonts w:cstheme="minorHAnsi"/>
                      <w:color w:val="000000"/>
                      <w:lang w:eastAsia="lv-LV"/>
                    </w:rPr>
                    <w:t>mērķtirgus</w:t>
                  </w:r>
                  <w:proofErr w:type="spellEnd"/>
                  <w:r w:rsidRPr="006758D0">
                    <w:rPr>
                      <w:rFonts w:cstheme="minorHAnsi"/>
                      <w:color w:val="000000"/>
                      <w:lang w:eastAsia="lv-LV"/>
                    </w:rPr>
                    <w:t>) novērtējums. Paredzamais uzlabojums teritorijas attīstībai nav pietiekami argumentēts. Nepietiekoši skaidroti resursu ieguves veidi.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751E9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22FC5F"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right w:val="single" w:sz="4" w:space="0" w:color="auto"/>
                  </w:tcBorders>
                  <w:vAlign w:val="center"/>
                  <w:hideMark/>
                </w:tcPr>
                <w:p w14:paraId="07386B82"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right w:val="single" w:sz="4" w:space="0" w:color="auto"/>
                  </w:tcBorders>
                  <w:vAlign w:val="center"/>
                  <w:hideMark/>
                </w:tcPr>
                <w:p w14:paraId="1A810709" w14:textId="77777777" w:rsidR="002E359E" w:rsidRPr="006758D0" w:rsidRDefault="002E359E" w:rsidP="002E359E">
                  <w:pPr>
                    <w:rPr>
                      <w:rFonts w:cstheme="minorHAnsi"/>
                      <w:color w:val="000000"/>
                      <w:lang w:eastAsia="lv-LV"/>
                    </w:rPr>
                  </w:pPr>
                </w:p>
              </w:tc>
            </w:tr>
            <w:tr w:rsidR="002E359E" w:rsidRPr="00686C4D" w14:paraId="3996CF68" w14:textId="77777777" w:rsidTr="002E359E">
              <w:trPr>
                <w:trHeight w:val="90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31762E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7.4.</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C90ACF" w14:textId="04C4F5D7" w:rsidR="002E359E" w:rsidRPr="006758D0" w:rsidRDefault="002E359E" w:rsidP="00142209">
                  <w:pPr>
                    <w:rPr>
                      <w:rFonts w:cstheme="minorHAnsi"/>
                      <w:color w:val="000000"/>
                      <w:lang w:eastAsia="lv-LV"/>
                    </w:rPr>
                  </w:pPr>
                  <w:r w:rsidRPr="006758D0">
                    <w:rPr>
                      <w:rFonts w:cstheme="minorHAnsi"/>
                      <w:color w:val="000000"/>
                      <w:lang w:eastAsia="lv-LV"/>
                    </w:rPr>
                    <w:t xml:space="preserve">Tirgus situācija apzināta vispārīgi, nav aprakstīta produkta/ pakalpojuma vieta tirgū. Nav noteikti potenciālie pircēji, klienti (nav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 Paredzamais uzlabojums teritorijas attīstībai nav pietiekami argumentēts. Nepietiekoši skaidroti resursu ieguves veidi.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B091FA"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DCD113"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tcBorders>
                    <w:left w:val="single" w:sz="4" w:space="0" w:color="auto"/>
                    <w:bottom w:val="single" w:sz="4" w:space="0" w:color="auto"/>
                    <w:right w:val="single" w:sz="4" w:space="0" w:color="auto"/>
                  </w:tcBorders>
                  <w:shd w:val="clear" w:color="000000" w:fill="FFFFFF"/>
                  <w:hideMark/>
                </w:tcPr>
                <w:p w14:paraId="6F4DBB03" w14:textId="77777777" w:rsidR="002E359E" w:rsidRPr="006758D0" w:rsidRDefault="002E359E" w:rsidP="002E359E">
                  <w:pPr>
                    <w:jc w:val="center"/>
                    <w:rPr>
                      <w:rFonts w:cstheme="minorHAnsi"/>
                      <w:color w:val="000000"/>
                      <w:lang w:eastAsia="lv-LV"/>
                    </w:rPr>
                  </w:pPr>
                </w:p>
              </w:tc>
              <w:tc>
                <w:tcPr>
                  <w:tcW w:w="4199" w:type="dxa"/>
                  <w:gridSpan w:val="2"/>
                  <w:tcBorders>
                    <w:left w:val="single" w:sz="4" w:space="0" w:color="auto"/>
                    <w:bottom w:val="single" w:sz="4" w:space="0" w:color="auto"/>
                    <w:right w:val="single" w:sz="4" w:space="0" w:color="auto"/>
                  </w:tcBorders>
                  <w:shd w:val="clear" w:color="000000" w:fill="FFFFFF"/>
                  <w:hideMark/>
                </w:tcPr>
                <w:p w14:paraId="140C5EA0"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2A2E3B59" w14:textId="77777777" w:rsidTr="002E359E">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99F93DB"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8.</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838EA"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xml:space="preserve">Projekta riski un </w:t>
                  </w:r>
                  <w:r>
                    <w:rPr>
                      <w:rFonts w:cstheme="minorHAnsi"/>
                      <w:b/>
                      <w:bCs/>
                      <w:color w:val="000000"/>
                      <w:lang w:eastAsia="lv-LV"/>
                    </w:rPr>
                    <w:t xml:space="preserve">laika plānojums, </w:t>
                  </w:r>
                  <w:r w:rsidRPr="006758D0">
                    <w:rPr>
                      <w:rFonts w:cstheme="minorHAnsi"/>
                      <w:b/>
                      <w:bCs/>
                      <w:color w:val="000000"/>
                      <w:lang w:eastAsia="lv-LV"/>
                    </w:rPr>
                    <w:t xml:space="preserve">to </w:t>
                  </w:r>
                  <w:proofErr w:type="spellStart"/>
                  <w:r w:rsidRPr="006758D0">
                    <w:rPr>
                      <w:rFonts w:cstheme="minorHAnsi"/>
                      <w:b/>
                      <w:bCs/>
                      <w:color w:val="000000"/>
                      <w:lang w:eastAsia="lv-LV"/>
                    </w:rPr>
                    <w:t>izvērtējums</w:t>
                  </w:r>
                  <w:proofErr w:type="spellEnd"/>
                  <w:r w:rsidRPr="006758D0">
                    <w:rPr>
                      <w:rFonts w:cstheme="minorHAnsi"/>
                      <w:b/>
                      <w:bCs/>
                      <w:color w:val="000000"/>
                      <w:lang w:eastAsia="lv-LV"/>
                    </w:rPr>
                    <w:t xml:space="preserve"> (laika, darbaspēka, finanšu, juridiskie, administratīvie projekta ieviešanas riski) un to mazināšanas / novēršanas iespēju apraksts.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AC224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AAE8C4"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B04FD1"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F2C9A3"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7B8D1AB3" w14:textId="77777777" w:rsidTr="002E359E">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AA78399"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8.1.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7705C40"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Ir noteikti riski, tie izvērtēti, norādīti iespējamie projekta risku mazināšanas pasākumi  atbilstoši </w:t>
                  </w:r>
                  <w:r w:rsidRPr="006758D0">
                    <w:rPr>
                      <w:rFonts w:cstheme="minorHAnsi"/>
                      <w:color w:val="000000"/>
                      <w:lang w:eastAsia="lv-LV"/>
                    </w:rPr>
                    <w:lastRenderedPageBreak/>
                    <w:t>pieteikumam, t.sk. projekta rezultātu uzturēšanas laikā. Iespējamie riski iekļauti finanšu izdevumu sadaļā.</w:t>
                  </w:r>
                  <w:r>
                    <w:rPr>
                      <w:rFonts w:cstheme="minorHAnsi"/>
                      <w:color w:val="000000"/>
                      <w:lang w:eastAsia="lv-LV"/>
                    </w:rPr>
                    <w:t xml:space="preserve"> Sagatavots atbilstoša laika plānojums.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8FCAA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5E6CD7"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825DD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B.2.4., B.10.</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C56732B"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Tiek vērtēta pieeja risku </w:t>
                  </w:r>
                  <w:proofErr w:type="spellStart"/>
                  <w:r w:rsidRPr="006758D0">
                    <w:rPr>
                      <w:rFonts w:cstheme="minorHAnsi"/>
                      <w:color w:val="000000"/>
                      <w:lang w:eastAsia="lv-LV"/>
                    </w:rPr>
                    <w:t>izvērtējumam</w:t>
                  </w:r>
                  <w:proofErr w:type="spellEnd"/>
                  <w:r w:rsidRPr="006758D0">
                    <w:rPr>
                      <w:rFonts w:cstheme="minorHAnsi"/>
                      <w:color w:val="000000"/>
                      <w:lang w:eastAsia="lv-LV"/>
                    </w:rPr>
                    <w:t xml:space="preserve"> un pretendenta potenciāls plānoto darbību realizēšanai. </w:t>
                  </w:r>
                </w:p>
              </w:tc>
            </w:tr>
            <w:tr w:rsidR="002E359E" w:rsidRPr="00686C4D" w14:paraId="70DE9032" w14:textId="77777777" w:rsidTr="002E359E">
              <w:trPr>
                <w:trHeight w:val="61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F463C5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8.2.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484A97E"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risku </w:t>
                  </w:r>
                  <w:proofErr w:type="spellStart"/>
                  <w:r w:rsidRPr="006758D0">
                    <w:rPr>
                      <w:rFonts w:cstheme="minorHAnsi"/>
                      <w:color w:val="000000"/>
                      <w:lang w:eastAsia="lv-LV"/>
                    </w:rPr>
                    <w:t>izvērtējums</w:t>
                  </w:r>
                  <w:proofErr w:type="spellEnd"/>
                  <w:r w:rsidRPr="006758D0">
                    <w:rPr>
                      <w:rFonts w:cstheme="minorHAnsi"/>
                      <w:color w:val="000000"/>
                      <w:lang w:eastAsia="lv-LV"/>
                    </w:rPr>
                    <w:t xml:space="preserve"> nepilnīgs, nav atspoguļota risku novēršana vai mazināšana saskaņā ar projekta pieteikumu, t.sk. projekta rezultātu uzturēšanas laikā.</w:t>
                  </w:r>
                  <w:r>
                    <w:rPr>
                      <w:rFonts w:cstheme="minorHAnsi"/>
                      <w:color w:val="000000"/>
                      <w:lang w:eastAsia="lv-LV"/>
                    </w:rPr>
                    <w:t xml:space="preserve"> Laika plānojums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673E49"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3CD459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4F2BDB7"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4F6500DA" w14:textId="77777777" w:rsidR="002E359E" w:rsidRPr="006758D0" w:rsidRDefault="002E359E" w:rsidP="002E359E">
                  <w:pPr>
                    <w:rPr>
                      <w:rFonts w:cstheme="minorHAnsi"/>
                      <w:color w:val="000000"/>
                      <w:lang w:eastAsia="lv-LV"/>
                    </w:rPr>
                  </w:pPr>
                </w:p>
              </w:tc>
            </w:tr>
            <w:tr w:rsidR="002E359E" w:rsidRPr="00686C4D" w14:paraId="3544C698" w14:textId="77777777" w:rsidTr="002E359E">
              <w:trPr>
                <w:trHeight w:val="48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54EC8A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8.3.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A7547B9" w14:textId="77777777" w:rsidR="002E359E" w:rsidRPr="006758D0" w:rsidRDefault="002E359E" w:rsidP="002E359E">
                  <w:pPr>
                    <w:rPr>
                      <w:rFonts w:cstheme="minorHAnsi"/>
                      <w:color w:val="000000"/>
                      <w:lang w:eastAsia="lv-LV"/>
                    </w:rPr>
                  </w:pPr>
                  <w:r w:rsidRPr="006758D0">
                    <w:rPr>
                      <w:rFonts w:cstheme="minorHAnsi"/>
                      <w:color w:val="000000"/>
                      <w:lang w:eastAsia="lv-LV"/>
                    </w:rPr>
                    <w:t>Nav izvērtēti projekta riski. Norādīti tikai vispārīgie ekonomiskie u.c. riski.</w:t>
                  </w:r>
                  <w:r>
                    <w:rPr>
                      <w:rFonts w:cstheme="minorHAnsi"/>
                      <w:color w:val="000000"/>
                      <w:lang w:eastAsia="lv-LV"/>
                    </w:rPr>
                    <w:t xml:space="preserve"> Laika plānojums nav aprakstīts, vai veidots virspusēji, nav plānotas secīgas darbības projekta realizēšanai.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4D6ADB"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5094DEB"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0FEFB9A"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71070481" w14:textId="77777777" w:rsidR="002E359E" w:rsidRPr="006758D0" w:rsidRDefault="002E359E" w:rsidP="002E359E">
                  <w:pPr>
                    <w:rPr>
                      <w:rFonts w:cstheme="minorHAnsi"/>
                      <w:color w:val="000000"/>
                      <w:lang w:eastAsia="lv-LV"/>
                    </w:rPr>
                  </w:pPr>
                </w:p>
              </w:tc>
            </w:tr>
            <w:tr w:rsidR="002E359E" w:rsidRPr="00686C4D" w14:paraId="7D4520A5" w14:textId="77777777" w:rsidTr="002E359E">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A838744"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9.</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E91193" w14:textId="77777777" w:rsidR="002E359E" w:rsidRPr="006758D0" w:rsidRDefault="002E359E" w:rsidP="002E359E">
                  <w:pPr>
                    <w:rPr>
                      <w:rFonts w:cstheme="minorHAnsi"/>
                      <w:b/>
                      <w:bCs/>
                      <w:lang w:eastAsia="lv-LV"/>
                    </w:rPr>
                  </w:pPr>
                  <w:r w:rsidRPr="006758D0">
                    <w:rPr>
                      <w:rFonts w:cstheme="minorHAnsi"/>
                      <w:b/>
                      <w:bCs/>
                      <w:lang w:eastAsia="lv-LV"/>
                    </w:rPr>
                    <w:t>Projekta plānotās izmaksas un to atbilstība projekta mērķim un sasniedzamajiem rezultātiem.</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53EE06" w14:textId="77777777" w:rsidR="002E359E" w:rsidRPr="006758D0" w:rsidRDefault="002E359E" w:rsidP="002E359E">
                  <w:pPr>
                    <w:jc w:val="center"/>
                    <w:rPr>
                      <w:rFonts w:cstheme="minorHAnsi"/>
                      <w:lang w:eastAsia="lv-LV"/>
                    </w:rPr>
                  </w:pPr>
                  <w:r w:rsidRPr="006758D0">
                    <w:rPr>
                      <w:rFonts w:cstheme="minorHAnsi"/>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DF29CE" w14:textId="77777777" w:rsidR="002E359E" w:rsidRPr="006758D0" w:rsidRDefault="002E359E" w:rsidP="002E359E">
                  <w:pPr>
                    <w:jc w:val="center"/>
                    <w:rPr>
                      <w:rFonts w:cstheme="minorHAnsi"/>
                      <w:b/>
                      <w:bCs/>
                      <w:lang w:eastAsia="lv-LV"/>
                    </w:rPr>
                  </w:pPr>
                  <w:r w:rsidRPr="006758D0">
                    <w:rPr>
                      <w:rFonts w:cstheme="minorHAnsi"/>
                      <w:b/>
                      <w:bCs/>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53A491" w14:textId="77777777" w:rsidR="002E359E" w:rsidRPr="006758D0" w:rsidRDefault="002E359E" w:rsidP="002E359E">
                  <w:pPr>
                    <w:rPr>
                      <w:rFonts w:cstheme="minorHAnsi"/>
                      <w:b/>
                      <w:bCs/>
                      <w:lang w:eastAsia="lv-LV"/>
                    </w:rPr>
                  </w:pPr>
                  <w:r w:rsidRPr="006758D0">
                    <w:rPr>
                      <w:rFonts w:cstheme="minorHAnsi"/>
                      <w:b/>
                      <w:bCs/>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DD3B9E" w14:textId="77777777" w:rsidR="002E359E" w:rsidRPr="006758D0" w:rsidRDefault="002E359E" w:rsidP="002E359E">
                  <w:pPr>
                    <w:rPr>
                      <w:rFonts w:cstheme="minorHAnsi"/>
                      <w:b/>
                      <w:bCs/>
                      <w:lang w:eastAsia="lv-LV"/>
                    </w:rPr>
                  </w:pPr>
                  <w:r w:rsidRPr="006758D0">
                    <w:rPr>
                      <w:rFonts w:cstheme="minorHAnsi"/>
                      <w:b/>
                      <w:bCs/>
                      <w:lang w:eastAsia="lv-LV"/>
                    </w:rPr>
                    <w:t> </w:t>
                  </w:r>
                </w:p>
              </w:tc>
            </w:tr>
            <w:tr w:rsidR="002E359E" w:rsidRPr="00686C4D" w14:paraId="04388907" w14:textId="77777777" w:rsidTr="002E359E">
              <w:trPr>
                <w:trHeight w:val="21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0024AB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9.1.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F8E9D4"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F4F5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02C67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83CC1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B.8., B.9., B.10.</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83995E6" w14:textId="77777777" w:rsidR="002E359E" w:rsidRPr="006758D0" w:rsidRDefault="002E359E" w:rsidP="002E359E">
                  <w:pPr>
                    <w:rPr>
                      <w:rFonts w:cstheme="minorHAnsi"/>
                      <w:color w:val="000000"/>
                      <w:lang w:eastAsia="lv-LV"/>
                    </w:rPr>
                  </w:pPr>
                  <w:r w:rsidRPr="006758D0">
                    <w:rPr>
                      <w:rFonts w:cstheme="minorHAnsi"/>
                      <w:color w:val="000000"/>
                      <w:lang w:eastAsia="lv-LV"/>
                    </w:rPr>
                    <w:t>Tiks vērtēts vai projektā plānotās investīcijas nodrošinās mērķu sasniegšanu</w:t>
                  </w:r>
                </w:p>
              </w:tc>
            </w:tr>
            <w:tr w:rsidR="002E359E" w:rsidRPr="00686C4D" w14:paraId="7823235B" w14:textId="77777777" w:rsidTr="002E359E">
              <w:trPr>
                <w:trHeight w:val="1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7ED7750"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9.2.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6DA28"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plānotās izmaksas atbilst mērķim un sasniedzamajiem rezultātiem. Ir neprecizitātes. Atsevišķas izmaksu pozīcijas nav samērojamas ar plānotajiem rezultātiem/ieņēmumiem. Sastādītā naudas plūsma nav pamatota, nav izvērtēti visi </w:t>
                  </w:r>
                  <w:r w:rsidRPr="006758D0">
                    <w:rPr>
                      <w:rFonts w:cstheme="minorHAnsi"/>
                      <w:color w:val="000000"/>
                      <w:lang w:eastAsia="lv-LV"/>
                    </w:rPr>
                    <w:lastRenderedPageBreak/>
                    <w:t>ieņēmumi un izdevumi. Ieņēmumu izdevumu daļā nav iekļauti  plānotie projekta riski. Izmaksu pamatojošie cenu izpētes/iepirkuma dokumenti daļēji saprotami.</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BFCC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1</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E6798" w14:textId="77777777" w:rsidR="002E359E" w:rsidRPr="006758D0" w:rsidRDefault="002E359E" w:rsidP="002E359E">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07E8F655"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F3ED2A1" w14:textId="77777777" w:rsidR="002E359E" w:rsidRPr="006758D0" w:rsidRDefault="002E359E" w:rsidP="002E359E">
                  <w:pPr>
                    <w:rPr>
                      <w:rFonts w:cstheme="minorHAnsi"/>
                      <w:color w:val="000000"/>
                      <w:lang w:eastAsia="lv-LV"/>
                    </w:rPr>
                  </w:pPr>
                </w:p>
              </w:tc>
            </w:tr>
            <w:tr w:rsidR="002E359E" w:rsidRPr="00686C4D" w14:paraId="4969BB2F" w14:textId="77777777" w:rsidTr="002E359E">
              <w:trPr>
                <w:trHeight w:val="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710551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9.3.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D3716" w14:textId="77777777" w:rsidR="002E359E" w:rsidRPr="006758D0" w:rsidRDefault="002E359E" w:rsidP="002E359E">
                  <w:pPr>
                    <w:rPr>
                      <w:rFonts w:cstheme="minorHAnsi"/>
                      <w:color w:val="000000"/>
                      <w:lang w:eastAsia="lv-LV"/>
                    </w:rPr>
                  </w:pPr>
                  <w:r w:rsidRPr="006758D0">
                    <w:rPr>
                      <w:rFonts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5717D7"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A6C91" w14:textId="77777777" w:rsidR="002E359E" w:rsidRPr="006758D0" w:rsidRDefault="002E359E" w:rsidP="002E359E">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663F23C"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350AF82" w14:textId="77777777" w:rsidR="002E359E" w:rsidRPr="006758D0" w:rsidRDefault="002E359E" w:rsidP="002E359E">
                  <w:pPr>
                    <w:rPr>
                      <w:rFonts w:cstheme="minorHAnsi"/>
                      <w:color w:val="000000"/>
                      <w:lang w:eastAsia="lv-LV"/>
                    </w:rPr>
                  </w:pPr>
                </w:p>
              </w:tc>
            </w:tr>
            <w:tr w:rsidR="002E359E" w:rsidRPr="00686C4D" w14:paraId="0752EC83" w14:textId="77777777" w:rsidTr="002E359E">
              <w:trPr>
                <w:trHeight w:val="43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83ED350"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10.</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3DA1B8"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ideju vizuālais atspoguļojums.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71DAD8"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E589DB" w14:textId="77777777" w:rsidR="002E359E" w:rsidRPr="006758D0" w:rsidRDefault="002E359E" w:rsidP="002E359E">
                  <w:pPr>
                    <w:jc w:val="center"/>
                    <w:rPr>
                      <w:rFonts w:cstheme="minorHAnsi"/>
                      <w:b/>
                      <w:bCs/>
                      <w:color w:val="000000"/>
                      <w:lang w:eastAsia="lv-LV"/>
                    </w:rPr>
                  </w:pPr>
                  <w:r w:rsidRPr="00142209">
                    <w:rPr>
                      <w:rFonts w:cstheme="minorHAnsi"/>
                      <w:b/>
                      <w:bCs/>
                      <w:color w:val="000000"/>
                      <w:lang w:eastAsia="lv-LV"/>
                    </w:rPr>
                    <w:t>1</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E653E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2E7BDE"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Pielikums projekta pieteikuma D16 sadaļā</w:t>
                  </w:r>
                  <w:r>
                    <w:rPr>
                      <w:rFonts w:cstheme="minorHAnsi"/>
                      <w:b/>
                      <w:bCs/>
                      <w:color w:val="000000"/>
                      <w:lang w:eastAsia="lv-LV"/>
                    </w:rPr>
                    <w:t xml:space="preserve"> </w:t>
                  </w:r>
                </w:p>
              </w:tc>
            </w:tr>
            <w:tr w:rsidR="002E359E" w:rsidRPr="00686C4D" w14:paraId="231301FB" w14:textId="77777777" w:rsidTr="002E359E">
              <w:trPr>
                <w:trHeight w:val="9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348109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10.1.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EB24B9F"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0C04E1" w14:textId="77777777" w:rsidR="002E359E" w:rsidRPr="006758D0" w:rsidRDefault="002E359E" w:rsidP="002E359E">
                  <w:pPr>
                    <w:jc w:val="center"/>
                    <w:rPr>
                      <w:rFonts w:cstheme="minorHAnsi"/>
                      <w:color w:val="000000"/>
                      <w:lang w:eastAsia="lv-LV"/>
                    </w:rPr>
                  </w:pPr>
                  <w:r>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23F7B7"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7E3085C" w14:textId="77777777" w:rsidR="002E359E" w:rsidRPr="006758D0" w:rsidRDefault="002E359E" w:rsidP="002E359E">
                  <w:pPr>
                    <w:rPr>
                      <w:rFonts w:cstheme="minorHAnsi"/>
                      <w:color w:val="000000"/>
                      <w:lang w:eastAsia="lv-LV"/>
                    </w:rPr>
                  </w:pPr>
                  <w:r w:rsidRPr="006758D0">
                    <w:rPr>
                      <w:rFonts w:cstheme="minorHAnsi"/>
                      <w:color w:val="000000"/>
                      <w:lang w:eastAsia="lv-LV"/>
                    </w:rPr>
                    <w:t>Veidlapas D 6 sadaļa</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C4AC4E"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Tiks vērtēts projekta idejas vizuālais risinājums, kas iesniegts kā pielikums. </w:t>
                  </w:r>
                  <w:r w:rsidRPr="006758D0">
                    <w:rPr>
                      <w:rFonts w:cstheme="minorHAnsi"/>
                      <w:b/>
                      <w:bCs/>
                      <w:color w:val="000000"/>
                      <w:lang w:eastAsia="lv-LV"/>
                    </w:rPr>
                    <w:t>Ja šāds pielikums netiek iesniegts, šajā kritērijā punkti netiek piešķirti.</w:t>
                  </w:r>
                </w:p>
              </w:tc>
            </w:tr>
            <w:tr w:rsidR="002E359E" w:rsidRPr="00686C4D" w14:paraId="7979BE66" w14:textId="77777777" w:rsidTr="002E359E">
              <w:trPr>
                <w:trHeight w:val="652"/>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B3FC54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10.2.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87F7554"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Projektam nav pievienots skaidrojošs vizuāls pielikums vai tas nesniedz projekta idejas </w:t>
                  </w:r>
                  <w:proofErr w:type="spellStart"/>
                  <w:r w:rsidRPr="006758D0">
                    <w:rPr>
                      <w:rFonts w:cstheme="minorHAnsi"/>
                      <w:color w:val="000000"/>
                      <w:lang w:eastAsia="lv-LV"/>
                    </w:rPr>
                    <w:t>vizualizāciju</w:t>
                  </w:r>
                  <w:proofErr w:type="spellEnd"/>
                  <w:r w:rsidRPr="006758D0">
                    <w:rPr>
                      <w:rFonts w:cstheme="minorHAnsi"/>
                      <w:color w:val="000000"/>
                      <w:lang w:eastAsia="lv-LV"/>
                    </w:rPr>
                    <w:t>.</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C4F71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4957C7"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7B915E8"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328A29FE" w14:textId="77777777" w:rsidR="002E359E" w:rsidRPr="006758D0" w:rsidRDefault="002E359E" w:rsidP="002E359E">
                  <w:pPr>
                    <w:rPr>
                      <w:rFonts w:cstheme="minorHAnsi"/>
                      <w:color w:val="000000"/>
                      <w:lang w:eastAsia="lv-LV"/>
                    </w:rPr>
                  </w:pPr>
                </w:p>
              </w:tc>
            </w:tr>
            <w:tr w:rsidR="002E359E" w:rsidRPr="00686C4D" w14:paraId="0116BED8" w14:textId="77777777" w:rsidTr="002E359E">
              <w:trPr>
                <w:trHeight w:val="4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E8A5A0C"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AD561A" w14:textId="0F14B170" w:rsidR="002E359E" w:rsidRPr="006758D0" w:rsidRDefault="002E359E" w:rsidP="002E359E">
                  <w:pPr>
                    <w:rPr>
                      <w:rFonts w:cstheme="minorHAnsi"/>
                      <w:b/>
                      <w:bCs/>
                      <w:color w:val="000000"/>
                      <w:lang w:eastAsia="lv-LV"/>
                    </w:rPr>
                  </w:pPr>
                  <w:r w:rsidRPr="006758D0">
                    <w:rPr>
                      <w:rFonts w:cstheme="minorHAnsi"/>
                      <w:b/>
                      <w:bCs/>
                      <w:color w:val="000000"/>
                      <w:lang w:eastAsia="lv-LV"/>
                    </w:rPr>
                    <w:t xml:space="preserve">Projekta darbības virziens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CCF1D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65DEFB"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2806EB"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9E4702" w14:textId="77777777" w:rsidR="002E359E" w:rsidRPr="006758D0" w:rsidRDefault="002E359E" w:rsidP="002E359E">
                  <w:pPr>
                    <w:rPr>
                      <w:rFonts w:cstheme="minorHAnsi"/>
                      <w:b/>
                      <w:bCs/>
                      <w:color w:val="000000"/>
                      <w:lang w:eastAsia="lv-LV"/>
                    </w:rPr>
                  </w:pPr>
                </w:p>
              </w:tc>
            </w:tr>
            <w:tr w:rsidR="002E359E" w:rsidRPr="00686C4D" w14:paraId="6AD091B4" w14:textId="77777777" w:rsidTr="002E359E">
              <w:trPr>
                <w:trHeight w:val="317"/>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0A410E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11.1.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293CBF" w14:textId="77777777" w:rsidR="002E359E" w:rsidRPr="006758D0" w:rsidRDefault="002E359E" w:rsidP="002E359E">
                  <w:pPr>
                    <w:rPr>
                      <w:rFonts w:cstheme="minorHAnsi"/>
                      <w:color w:val="000000"/>
                      <w:lang w:eastAsia="lv-LV"/>
                    </w:rPr>
                  </w:pPr>
                  <w:r w:rsidRPr="006758D0">
                    <w:rPr>
                      <w:rFonts w:cstheme="minorHAnsi"/>
                      <w:color w:val="000000"/>
                    </w:rPr>
                    <w:t>Ražošana.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0C2D9F" w14:textId="77777777" w:rsidR="002E359E" w:rsidRPr="006758D0" w:rsidRDefault="002E359E" w:rsidP="002E359E">
                  <w:pPr>
                    <w:jc w:val="center"/>
                    <w:rPr>
                      <w:rFonts w:cstheme="minorHAnsi"/>
                      <w:color w:val="000000"/>
                      <w:lang w:eastAsia="lv-LV"/>
                    </w:rPr>
                  </w:pPr>
                  <w:r w:rsidRPr="006758D0">
                    <w:rPr>
                      <w:rFonts w:cstheme="minorHAnsi"/>
                      <w:color w:val="000000"/>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3F1C7B"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C346DE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xml:space="preserve">A.2 B.2.,B.2.2. </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26A15BB"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15198355" w14:textId="77777777" w:rsidTr="002E359E">
              <w:trPr>
                <w:trHeight w:val="549"/>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E72A07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11.2.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tcPr>
                <w:p w14:paraId="6E823191" w14:textId="77777777" w:rsidR="002E359E" w:rsidRPr="006758D0" w:rsidRDefault="002E359E" w:rsidP="002E359E">
                  <w:pPr>
                    <w:rPr>
                      <w:rFonts w:cstheme="minorHAnsi"/>
                      <w:color w:val="000000"/>
                      <w:lang w:eastAsia="lv-LV"/>
                    </w:rPr>
                  </w:pPr>
                  <w:r w:rsidRPr="006758D0">
                    <w:rPr>
                      <w:rFonts w:cstheme="minorHAnsi"/>
                      <w:color w:val="000000"/>
                    </w:rPr>
                    <w:t>Pamatpakalpojumi lauku teritorijā izglītības, sociālajā vai veselības jomā.</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13B4870F" w14:textId="77777777" w:rsidR="002E359E" w:rsidRPr="006758D0" w:rsidRDefault="002E359E" w:rsidP="002E359E">
                  <w:pPr>
                    <w:jc w:val="center"/>
                    <w:rPr>
                      <w:rFonts w:cstheme="minorHAnsi"/>
                      <w:color w:val="000000"/>
                      <w:lang w:eastAsia="lv-LV"/>
                    </w:rPr>
                  </w:pPr>
                  <w:r w:rsidRPr="006758D0">
                    <w:rPr>
                      <w:rFonts w:cstheme="minorHAnsi"/>
                      <w:color w:val="000000"/>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0FADF5D6" w14:textId="77777777" w:rsidR="002E359E" w:rsidRPr="006758D0" w:rsidRDefault="002E359E" w:rsidP="002E359E">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shd w:val="clear" w:color="000000" w:fill="FFFFFF"/>
                </w:tcPr>
                <w:p w14:paraId="1FBCCCBD" w14:textId="77777777" w:rsidR="002E359E" w:rsidRPr="006758D0" w:rsidRDefault="002E359E" w:rsidP="002E359E">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auto" w:fill="auto"/>
                </w:tcPr>
                <w:p w14:paraId="290738C4" w14:textId="77777777" w:rsidR="002E359E" w:rsidRPr="006758D0" w:rsidRDefault="002E359E" w:rsidP="002E359E">
                  <w:pPr>
                    <w:rPr>
                      <w:rFonts w:cstheme="minorHAnsi"/>
                      <w:color w:val="000000"/>
                      <w:lang w:eastAsia="lv-LV"/>
                    </w:rPr>
                  </w:pPr>
                </w:p>
              </w:tc>
            </w:tr>
            <w:tr w:rsidR="002E359E" w:rsidRPr="00686C4D" w14:paraId="7790490B" w14:textId="77777777" w:rsidTr="002E359E">
              <w:trPr>
                <w:trHeight w:val="3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32230A08" w14:textId="4EFDD560" w:rsidR="002E359E" w:rsidRPr="006758D0" w:rsidRDefault="002E359E" w:rsidP="002E359E">
                  <w:pPr>
                    <w:jc w:val="center"/>
                    <w:rPr>
                      <w:rFonts w:cstheme="minorHAnsi"/>
                      <w:color w:val="000000"/>
                      <w:lang w:eastAsia="lv-LV"/>
                    </w:rPr>
                  </w:pPr>
                  <w:r w:rsidRPr="006758D0">
                    <w:rPr>
                      <w:rFonts w:cstheme="minorHAnsi"/>
                      <w:color w:val="000000"/>
                      <w:lang w:eastAsia="lv-LV"/>
                    </w:rPr>
                    <w:t>11.</w:t>
                  </w:r>
                  <w:r w:rsidR="00B4521E">
                    <w:rPr>
                      <w:rFonts w:cstheme="minorHAnsi"/>
                      <w:color w:val="000000"/>
                      <w:lang w:eastAsia="lv-LV"/>
                    </w:rPr>
                    <w:t>3</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0544A515" w14:textId="77777777" w:rsidR="002E359E" w:rsidRPr="006758D0" w:rsidRDefault="002E359E" w:rsidP="002E359E">
                  <w:pPr>
                    <w:rPr>
                      <w:rFonts w:cstheme="minorHAnsi"/>
                      <w:color w:val="000000"/>
                      <w:lang w:eastAsia="lv-LV"/>
                    </w:rPr>
                  </w:pPr>
                  <w:r w:rsidRPr="006758D0">
                    <w:rPr>
                      <w:rFonts w:cstheme="minorHAnsi"/>
                      <w:color w:val="000000"/>
                    </w:rPr>
                    <w:t>Radošās industrijas.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57DD7BE" w14:textId="77777777" w:rsidR="002E359E" w:rsidRPr="006758D0" w:rsidRDefault="002E359E" w:rsidP="002E359E">
                  <w:pPr>
                    <w:jc w:val="center"/>
                    <w:rPr>
                      <w:rFonts w:cstheme="minorHAnsi"/>
                      <w:color w:val="000000"/>
                      <w:lang w:eastAsia="lv-LV"/>
                    </w:rPr>
                  </w:pPr>
                  <w:r w:rsidRPr="006758D0">
                    <w:rPr>
                      <w:rFonts w:cstheme="minorHAnsi"/>
                      <w:color w:val="000000"/>
                    </w:rPr>
                    <w:t>1,5</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CA67F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left w:val="single" w:sz="4" w:space="0" w:color="auto"/>
                    <w:right w:val="single" w:sz="4" w:space="0" w:color="auto"/>
                  </w:tcBorders>
                  <w:shd w:val="clear" w:color="000000" w:fill="FFFFFF"/>
                  <w:hideMark/>
                </w:tcPr>
                <w:p w14:paraId="6B02732C" w14:textId="77777777" w:rsidR="002E359E" w:rsidRPr="006758D0" w:rsidRDefault="002E359E" w:rsidP="002E359E">
                  <w:pPr>
                    <w:rPr>
                      <w:rFonts w:cstheme="minorHAnsi"/>
                      <w:color w:val="000000"/>
                      <w:lang w:eastAsia="lv-LV"/>
                    </w:rPr>
                  </w:pPr>
                </w:p>
              </w:tc>
              <w:tc>
                <w:tcPr>
                  <w:tcW w:w="4199" w:type="dxa"/>
                  <w:gridSpan w:val="2"/>
                  <w:vMerge/>
                  <w:tcBorders>
                    <w:left w:val="single" w:sz="4" w:space="0" w:color="auto"/>
                    <w:right w:val="single" w:sz="4" w:space="0" w:color="auto"/>
                  </w:tcBorders>
                  <w:shd w:val="clear" w:color="auto" w:fill="auto"/>
                  <w:hideMark/>
                </w:tcPr>
                <w:p w14:paraId="58094B08" w14:textId="77777777" w:rsidR="002E359E" w:rsidRPr="006758D0" w:rsidRDefault="002E359E" w:rsidP="002E359E">
                  <w:pPr>
                    <w:rPr>
                      <w:rFonts w:cstheme="minorHAnsi"/>
                      <w:color w:val="000000"/>
                      <w:lang w:eastAsia="lv-LV"/>
                    </w:rPr>
                  </w:pPr>
                </w:p>
              </w:tc>
            </w:tr>
            <w:tr w:rsidR="002E359E" w:rsidRPr="00686C4D" w14:paraId="333170F8" w14:textId="77777777" w:rsidTr="002E359E">
              <w:trPr>
                <w:trHeight w:val="547"/>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54F34B6" w14:textId="58708566"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11.</w:t>
                  </w:r>
                  <w:r w:rsidR="00B4521E">
                    <w:rPr>
                      <w:rFonts w:cstheme="minorHAnsi"/>
                      <w:color w:val="000000"/>
                      <w:lang w:eastAsia="lv-LV"/>
                    </w:rPr>
                    <w:t>4</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7AA624EC" w14:textId="77777777" w:rsidR="002E359E" w:rsidRPr="006758D0" w:rsidRDefault="002E359E" w:rsidP="002E359E">
                  <w:pPr>
                    <w:rPr>
                      <w:rFonts w:cstheme="minorHAnsi"/>
                      <w:color w:val="000000"/>
                      <w:lang w:eastAsia="lv-LV"/>
                    </w:rPr>
                  </w:pPr>
                  <w:r w:rsidRPr="006758D0">
                    <w:rPr>
                      <w:rFonts w:cstheme="minorHAnsi"/>
                      <w:color w:val="000000"/>
                    </w:rPr>
                    <w:t xml:space="preserve">Amatu māju, amatniecības attīstība.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52E366D9" w14:textId="77777777" w:rsidR="002E359E" w:rsidRPr="006758D0" w:rsidRDefault="002E359E" w:rsidP="002E359E">
                  <w:pPr>
                    <w:jc w:val="center"/>
                    <w:rPr>
                      <w:rFonts w:cstheme="minorHAnsi"/>
                      <w:color w:val="000000"/>
                      <w:lang w:eastAsia="lv-LV"/>
                    </w:rPr>
                  </w:pPr>
                  <w:r w:rsidRPr="006758D0">
                    <w:rPr>
                      <w:rFonts w:cstheme="minorHAnsi"/>
                      <w:color w:val="000000"/>
                    </w:rPr>
                    <w:t>1,5</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78ED6912" w14:textId="77777777" w:rsidR="002E359E" w:rsidRPr="006758D0" w:rsidRDefault="002E359E" w:rsidP="002E359E">
                  <w:pPr>
                    <w:rPr>
                      <w:rFonts w:cstheme="minorHAnsi"/>
                      <w:b/>
                      <w:bCs/>
                      <w:color w:val="000000"/>
                      <w:lang w:eastAsia="lv-LV"/>
                    </w:rPr>
                  </w:pPr>
                </w:p>
              </w:tc>
              <w:tc>
                <w:tcPr>
                  <w:tcW w:w="1328" w:type="dxa"/>
                  <w:vMerge/>
                  <w:tcBorders>
                    <w:left w:val="single" w:sz="4" w:space="0" w:color="auto"/>
                    <w:right w:val="single" w:sz="4" w:space="0" w:color="auto"/>
                  </w:tcBorders>
                  <w:vAlign w:val="center"/>
                </w:tcPr>
                <w:p w14:paraId="46E4DA5D" w14:textId="77777777" w:rsidR="002E359E" w:rsidRPr="006758D0" w:rsidRDefault="002E359E" w:rsidP="002E359E">
                  <w:pPr>
                    <w:rPr>
                      <w:rFonts w:cstheme="minorHAnsi"/>
                      <w:color w:val="000000"/>
                      <w:lang w:eastAsia="lv-LV"/>
                    </w:rPr>
                  </w:pPr>
                </w:p>
              </w:tc>
              <w:tc>
                <w:tcPr>
                  <w:tcW w:w="4199" w:type="dxa"/>
                  <w:gridSpan w:val="2"/>
                  <w:vMerge/>
                  <w:tcBorders>
                    <w:left w:val="single" w:sz="4" w:space="0" w:color="auto"/>
                    <w:right w:val="single" w:sz="4" w:space="0" w:color="auto"/>
                  </w:tcBorders>
                  <w:vAlign w:val="center"/>
                </w:tcPr>
                <w:p w14:paraId="549A0151" w14:textId="77777777" w:rsidR="002E359E" w:rsidRPr="006758D0" w:rsidRDefault="002E359E" w:rsidP="002E359E">
                  <w:pPr>
                    <w:rPr>
                      <w:rFonts w:cstheme="minorHAnsi"/>
                      <w:color w:val="000000"/>
                      <w:lang w:eastAsia="lv-LV"/>
                    </w:rPr>
                  </w:pPr>
                </w:p>
              </w:tc>
            </w:tr>
            <w:tr w:rsidR="002E359E" w:rsidRPr="00686C4D" w14:paraId="25653CB0" w14:textId="77777777" w:rsidTr="002E359E">
              <w:trPr>
                <w:trHeight w:val="413"/>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0AC7AD31" w14:textId="5EB7ECF7" w:rsidR="002E359E" w:rsidRPr="006758D0" w:rsidRDefault="002E359E" w:rsidP="002E359E">
                  <w:pPr>
                    <w:jc w:val="center"/>
                    <w:rPr>
                      <w:rFonts w:cstheme="minorHAnsi"/>
                      <w:color w:val="000000"/>
                      <w:lang w:eastAsia="lv-LV"/>
                    </w:rPr>
                  </w:pPr>
                  <w:r w:rsidRPr="006758D0">
                    <w:rPr>
                      <w:rFonts w:cstheme="minorHAnsi"/>
                      <w:color w:val="000000"/>
                      <w:lang w:eastAsia="lv-LV"/>
                    </w:rPr>
                    <w:t>11.</w:t>
                  </w:r>
                  <w:r w:rsidR="00B4521E">
                    <w:rPr>
                      <w:rFonts w:cstheme="minorHAnsi"/>
                      <w:color w:val="000000"/>
                      <w:lang w:eastAsia="lv-LV"/>
                    </w:rPr>
                    <w:t>5</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294BF523" w14:textId="77777777" w:rsidR="002E359E" w:rsidRPr="006758D0" w:rsidRDefault="002E359E" w:rsidP="002E359E">
                  <w:pPr>
                    <w:rPr>
                      <w:rFonts w:cstheme="minorHAnsi"/>
                      <w:color w:val="000000"/>
                      <w:lang w:eastAsia="lv-LV"/>
                    </w:rPr>
                  </w:pPr>
                  <w:r w:rsidRPr="006758D0">
                    <w:rPr>
                      <w:rFonts w:cstheme="minorHAnsi"/>
                      <w:color w:val="000000"/>
                    </w:rPr>
                    <w:t>Pakalpojumu sniegšana.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2080C5D" w14:textId="77777777" w:rsidR="002E359E" w:rsidRPr="006758D0" w:rsidRDefault="002E359E" w:rsidP="002E359E">
                  <w:pPr>
                    <w:jc w:val="center"/>
                    <w:rPr>
                      <w:rFonts w:cstheme="minorHAnsi"/>
                      <w:color w:val="000000"/>
                      <w:lang w:eastAsia="lv-LV"/>
                    </w:rPr>
                  </w:pPr>
                  <w:r w:rsidRPr="006758D0">
                    <w:rPr>
                      <w:rFonts w:cstheme="minorHAnsi"/>
                      <w:color w:val="000000"/>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CF4504"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28" w:type="dxa"/>
                  <w:vMerge/>
                  <w:tcBorders>
                    <w:left w:val="single" w:sz="4" w:space="0" w:color="auto"/>
                    <w:bottom w:val="single" w:sz="4" w:space="0" w:color="auto"/>
                    <w:right w:val="single" w:sz="4" w:space="0" w:color="auto"/>
                  </w:tcBorders>
                  <w:vAlign w:val="center"/>
                  <w:hideMark/>
                </w:tcPr>
                <w:p w14:paraId="4F97A69C" w14:textId="77777777" w:rsidR="002E359E" w:rsidRPr="006758D0" w:rsidRDefault="002E359E" w:rsidP="002E359E">
                  <w:pPr>
                    <w:rPr>
                      <w:rFonts w:cstheme="minorHAnsi"/>
                      <w:color w:val="000000"/>
                      <w:lang w:eastAsia="lv-LV"/>
                    </w:rPr>
                  </w:pPr>
                </w:p>
              </w:tc>
              <w:tc>
                <w:tcPr>
                  <w:tcW w:w="4199" w:type="dxa"/>
                  <w:gridSpan w:val="2"/>
                  <w:vMerge/>
                  <w:tcBorders>
                    <w:left w:val="single" w:sz="4" w:space="0" w:color="auto"/>
                    <w:bottom w:val="single" w:sz="4" w:space="0" w:color="auto"/>
                    <w:right w:val="single" w:sz="4" w:space="0" w:color="auto"/>
                  </w:tcBorders>
                  <w:vAlign w:val="center"/>
                  <w:hideMark/>
                </w:tcPr>
                <w:p w14:paraId="07DF87B1" w14:textId="77777777" w:rsidR="002E359E" w:rsidRPr="006758D0" w:rsidRDefault="002E359E" w:rsidP="002E359E">
                  <w:pPr>
                    <w:rPr>
                      <w:rFonts w:cstheme="minorHAnsi"/>
                      <w:color w:val="000000"/>
                      <w:lang w:eastAsia="lv-LV"/>
                    </w:rPr>
                  </w:pPr>
                </w:p>
              </w:tc>
            </w:tr>
            <w:tr w:rsidR="002E359E" w:rsidRPr="00686C4D" w14:paraId="435B4709" w14:textId="77777777" w:rsidTr="002E359E">
              <w:trPr>
                <w:trHeight w:val="330"/>
              </w:trPr>
              <w:tc>
                <w:tcPr>
                  <w:tcW w:w="9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7D5E5E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508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E2CBEE" w14:textId="77777777" w:rsidR="002E359E" w:rsidRPr="006758D0" w:rsidRDefault="002E359E" w:rsidP="002E359E">
                  <w:pPr>
                    <w:jc w:val="right"/>
                    <w:rPr>
                      <w:rFonts w:cstheme="minorHAnsi"/>
                      <w:b/>
                      <w:bCs/>
                      <w:color w:val="000000"/>
                      <w:lang w:eastAsia="lv-LV"/>
                    </w:rPr>
                  </w:pPr>
                  <w:r w:rsidRPr="006758D0">
                    <w:rPr>
                      <w:rFonts w:cstheme="minorHAnsi"/>
                      <w:b/>
                      <w:bCs/>
                      <w:color w:val="000000"/>
                      <w:lang w:eastAsia="lv-LV"/>
                    </w:rPr>
                    <w:t>KVALITATĪVIE VĒRTĒŠANAS KRITĒRIJI, MAX punkti kopā</w:t>
                  </w:r>
                </w:p>
              </w:tc>
              <w:tc>
                <w:tcPr>
                  <w:tcW w:w="13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B63596"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32AA50" w14:textId="77777777" w:rsidR="002E359E" w:rsidRPr="006758D0" w:rsidRDefault="002E359E" w:rsidP="002E359E">
                  <w:pPr>
                    <w:jc w:val="center"/>
                    <w:rPr>
                      <w:rFonts w:cstheme="minorHAnsi"/>
                      <w:b/>
                      <w:bCs/>
                      <w:color w:val="000000"/>
                      <w:lang w:eastAsia="lv-LV"/>
                    </w:rPr>
                  </w:pPr>
                  <w:r w:rsidRPr="00EE58BD">
                    <w:rPr>
                      <w:rFonts w:cstheme="minorHAnsi"/>
                      <w:b/>
                      <w:bCs/>
                      <w:color w:val="000000"/>
                      <w:lang w:eastAsia="lv-LV"/>
                    </w:rPr>
                    <w:t>20</w:t>
                  </w:r>
                </w:p>
              </w:tc>
              <w:tc>
                <w:tcPr>
                  <w:tcW w:w="132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C8B58"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3A5EFF"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bl>
          <w:p w14:paraId="1FC0FB6A" w14:textId="77777777" w:rsidR="002E359E" w:rsidRDefault="002E359E" w:rsidP="002E359E">
            <w:r>
              <w:br w:type="page"/>
            </w:r>
          </w:p>
          <w:tbl>
            <w:tblPr>
              <w:tblW w:w="14180" w:type="dxa"/>
              <w:tblLook w:val="04A0" w:firstRow="1" w:lastRow="0" w:firstColumn="1" w:lastColumn="0" w:noHBand="0" w:noVBand="1"/>
            </w:tblPr>
            <w:tblGrid>
              <w:gridCol w:w="939"/>
              <w:gridCol w:w="4763"/>
              <w:gridCol w:w="15"/>
              <w:gridCol w:w="1392"/>
              <w:gridCol w:w="1275"/>
              <w:gridCol w:w="1345"/>
              <w:gridCol w:w="4451"/>
            </w:tblGrid>
            <w:tr w:rsidR="002E359E" w:rsidRPr="00686C4D" w14:paraId="60F3D8CB" w14:textId="77777777" w:rsidTr="002E359E">
              <w:trPr>
                <w:trHeight w:val="405"/>
              </w:trPr>
              <w:tc>
                <w:tcPr>
                  <w:tcW w:w="14180" w:type="dxa"/>
                  <w:gridSpan w:val="7"/>
                  <w:tcBorders>
                    <w:top w:val="single" w:sz="4" w:space="0" w:color="auto"/>
                    <w:left w:val="single" w:sz="4" w:space="0" w:color="auto"/>
                    <w:bottom w:val="single" w:sz="4" w:space="0" w:color="auto"/>
                    <w:right w:val="single" w:sz="4" w:space="0" w:color="auto"/>
                  </w:tcBorders>
                  <w:shd w:val="clear" w:color="auto" w:fill="FFE699"/>
                  <w:noWrap/>
                  <w:hideMark/>
                </w:tcPr>
                <w:p w14:paraId="4979CE80"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SPECIFISKIE KRITĒRIJI</w:t>
                  </w:r>
                </w:p>
              </w:tc>
            </w:tr>
            <w:tr w:rsidR="002E359E" w:rsidRPr="00686C4D" w14:paraId="7786474E" w14:textId="77777777" w:rsidTr="002E359E">
              <w:trPr>
                <w:trHeight w:val="58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05D0CADA"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602BE46"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Projekta atbilstība inovācijas pazīmēm un inovācijas līmenim, saskaņā ar SVVA Stratēģiju (vērtējums summējas MAX 3 punkti).</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224A5C4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19C3936C"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3</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7EFB5878"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0B7DE351"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51A1C28A" w14:textId="77777777" w:rsidTr="002E359E">
              <w:trPr>
                <w:trHeight w:val="329"/>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756A73F8"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12.1.</w:t>
                  </w:r>
                </w:p>
              </w:tc>
              <w:tc>
                <w:tcPr>
                  <w:tcW w:w="7445"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0FEFDC05" w14:textId="77777777" w:rsidR="002E359E" w:rsidRPr="006758D0" w:rsidRDefault="002E359E" w:rsidP="002E359E">
                  <w:pPr>
                    <w:rPr>
                      <w:rFonts w:cstheme="minorHAnsi"/>
                      <w:color w:val="000000"/>
                      <w:lang w:eastAsia="lv-LV"/>
                    </w:rPr>
                  </w:pPr>
                  <w:r w:rsidRPr="006758D0">
                    <w:rPr>
                      <w:rFonts w:cstheme="minorHAnsi"/>
                      <w:b/>
                      <w:bCs/>
                      <w:color w:val="000000"/>
                      <w:lang w:eastAsia="lv-LV"/>
                    </w:rPr>
                    <w:t>Atbilstība inovācijas pazīmēm:</w:t>
                  </w:r>
                  <w:r w:rsidRPr="006758D0">
                    <w:rPr>
                      <w:rFonts w:cstheme="minorHAnsi"/>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D86715" w14:textId="77777777" w:rsidR="002E359E" w:rsidRPr="006758D0" w:rsidRDefault="002E359E" w:rsidP="002E359E">
                  <w:pPr>
                    <w:rPr>
                      <w:rFonts w:cstheme="minorHAnsi"/>
                      <w:color w:val="000000"/>
                      <w:lang w:eastAsia="lv-LV"/>
                    </w:rPr>
                  </w:pPr>
                  <w:r w:rsidRPr="006758D0">
                    <w:rPr>
                      <w:rFonts w:cstheme="minorHAnsi"/>
                      <w:color w:val="000000"/>
                      <w:lang w:eastAsia="lv-LV"/>
                    </w:rPr>
                    <w:t>B.7. Sniegts inovācijas apraksts, atbilstoši SVVA stratēģijai</w:t>
                  </w:r>
                </w:p>
              </w:tc>
              <w:tc>
                <w:tcPr>
                  <w:tcW w:w="44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F78478"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Atbilstoši  </w:t>
                  </w:r>
                  <w:r w:rsidRPr="006758D0">
                    <w:rPr>
                      <w:rFonts w:cstheme="minorHAnsi"/>
                      <w:b/>
                      <w:bCs/>
                      <w:color w:val="000000"/>
                      <w:lang w:eastAsia="lv-LV"/>
                    </w:rPr>
                    <w:t xml:space="preserve">inovatīvo risinājumu identificēšanai </w:t>
                  </w:r>
                  <w:r w:rsidRPr="006758D0">
                    <w:rPr>
                      <w:rFonts w:cstheme="minorHAnsi"/>
                      <w:color w:val="000000"/>
                      <w:lang w:eastAsia="lv-LV"/>
                    </w:rPr>
                    <w:t>«Biedrība Cēsu rajona lauku partnerība teritorijā SVVA Stratēģija 2023. -2027.g.» , 56.-59. lpp.</w:t>
                  </w:r>
                </w:p>
              </w:tc>
            </w:tr>
            <w:tr w:rsidR="002E359E" w:rsidRPr="00686C4D" w14:paraId="7E3CCF95" w14:textId="77777777" w:rsidTr="002E359E">
              <w:trPr>
                <w:trHeight w:val="93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5B104E5"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12.1.1.</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3159A16" w14:textId="77777777" w:rsidR="002E359E" w:rsidRPr="006758D0" w:rsidRDefault="002E359E" w:rsidP="002E359E">
                  <w:pPr>
                    <w:rPr>
                      <w:rFonts w:cstheme="minorHAnsi"/>
                      <w:color w:val="000000"/>
                      <w:lang w:eastAsia="lv-LV"/>
                    </w:rPr>
                  </w:pPr>
                  <w:r w:rsidRPr="006758D0">
                    <w:rPr>
                      <w:rFonts w:cstheme="minorHAnsi"/>
                      <w:b/>
                      <w:bCs/>
                      <w:color w:val="000000"/>
                      <w:lang w:eastAsia="lv-LV"/>
                    </w:rPr>
                    <w:t>Atbilst</w:t>
                  </w:r>
                  <w:r w:rsidRPr="006758D0">
                    <w:rPr>
                      <w:rFonts w:cstheme="minorHAnsi"/>
                      <w:color w:val="000000"/>
                      <w:lang w:eastAsia="lv-LV"/>
                    </w:rPr>
                    <w:t xml:space="preserve"> vienai no SVVA Stratēģijā noteiktajām inovācijas pazīmēm -</w:t>
                  </w:r>
                  <w:r>
                    <w:rPr>
                      <w:rFonts w:cstheme="minorHAnsi"/>
                      <w:color w:val="000000"/>
                      <w:lang w:eastAsia="lv-LV"/>
                    </w:rPr>
                    <w:t xml:space="preserve"> </w:t>
                  </w:r>
                  <w:r w:rsidRPr="006758D0">
                    <w:rPr>
                      <w:rFonts w:cstheme="minorHAnsi"/>
                      <w:color w:val="000000"/>
                      <w:lang w:eastAsia="lv-LV"/>
                    </w:rPr>
                    <w:t xml:space="preserve">oriģinalitāte, resursu izmantošanas efektivitāte, sabiedriskā nozīme (ilgtspēja), partnerība, </w:t>
                  </w:r>
                  <w:proofErr w:type="spellStart"/>
                  <w:r w:rsidRPr="006758D0">
                    <w:rPr>
                      <w:rFonts w:cstheme="minorHAnsi"/>
                      <w:color w:val="000000"/>
                      <w:lang w:eastAsia="lv-LV"/>
                    </w:rPr>
                    <w:t>pārnozaru</w:t>
                  </w:r>
                  <w:proofErr w:type="spellEnd"/>
                  <w:r w:rsidRPr="006758D0">
                    <w:rPr>
                      <w:rFonts w:cstheme="minorHAnsi"/>
                      <w:color w:val="000000"/>
                      <w:lang w:eastAsia="lv-LV"/>
                    </w:rPr>
                    <w:t xml:space="preserve"> risinājumi.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5EC5101D"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8055F" w14:textId="77777777" w:rsidR="002E359E" w:rsidRPr="006758D0" w:rsidRDefault="002E359E" w:rsidP="002E359E">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3C2E95F"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777FD5DF" w14:textId="77777777" w:rsidR="002E359E" w:rsidRPr="006758D0" w:rsidRDefault="002E359E" w:rsidP="002E359E">
                  <w:pPr>
                    <w:rPr>
                      <w:rFonts w:cstheme="minorHAnsi"/>
                      <w:color w:val="000000"/>
                      <w:lang w:eastAsia="lv-LV"/>
                    </w:rPr>
                  </w:pPr>
                </w:p>
              </w:tc>
            </w:tr>
            <w:tr w:rsidR="002E359E" w:rsidRPr="00686C4D" w14:paraId="633A66BB" w14:textId="77777777" w:rsidTr="002E359E">
              <w:trPr>
                <w:trHeight w:val="36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7DF485D4"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12.2.2. </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8BF1C37" w14:textId="77777777" w:rsidR="002E359E" w:rsidRPr="006758D0" w:rsidRDefault="002E359E" w:rsidP="002E359E">
                  <w:pPr>
                    <w:rPr>
                      <w:rFonts w:cstheme="minorHAnsi"/>
                      <w:lang w:eastAsia="lv-LV"/>
                    </w:rPr>
                  </w:pPr>
                  <w:r w:rsidRPr="006758D0">
                    <w:rPr>
                      <w:rFonts w:cstheme="minorHAnsi"/>
                      <w:b/>
                      <w:bCs/>
                      <w:lang w:eastAsia="lv-LV"/>
                    </w:rPr>
                    <w:t>Neatbilst</w:t>
                  </w:r>
                  <w:r w:rsidRPr="006758D0">
                    <w:rPr>
                      <w:rFonts w:cstheme="minorHAnsi"/>
                      <w:lang w:eastAsia="lv-LV"/>
                    </w:rPr>
                    <w:t xml:space="preserve"> SVVA Stratēģijā noteiktajām inovācijas pazīmēm (tālāk netiek vērtēts kritērijs</w:t>
                  </w:r>
                  <w:r w:rsidRPr="006758D0">
                    <w:rPr>
                      <w:rFonts w:cstheme="minorHAnsi"/>
                      <w:b/>
                      <w:bCs/>
                      <w:lang w:eastAsia="lv-LV"/>
                    </w:rPr>
                    <w:t xml:space="preserve"> 1</w:t>
                  </w:r>
                  <w:r>
                    <w:rPr>
                      <w:rFonts w:cstheme="minorHAnsi"/>
                      <w:b/>
                      <w:bCs/>
                      <w:lang w:eastAsia="lv-LV"/>
                    </w:rPr>
                    <w:t>2</w:t>
                  </w:r>
                  <w:r w:rsidRPr="006758D0">
                    <w:rPr>
                      <w:rFonts w:cstheme="minorHAnsi"/>
                      <w:b/>
                      <w:bCs/>
                      <w:lang w:eastAsia="lv-LV"/>
                    </w:rPr>
                    <w:t>.2)</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46AA29B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04DF8" w14:textId="77777777" w:rsidR="002E359E" w:rsidRPr="006758D0" w:rsidRDefault="002E359E" w:rsidP="002E359E">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18BE4CE"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7ED59823" w14:textId="77777777" w:rsidR="002E359E" w:rsidRPr="006758D0" w:rsidRDefault="002E359E" w:rsidP="002E359E">
                  <w:pPr>
                    <w:rPr>
                      <w:rFonts w:cstheme="minorHAnsi"/>
                      <w:color w:val="000000"/>
                      <w:lang w:eastAsia="lv-LV"/>
                    </w:rPr>
                  </w:pPr>
                </w:p>
              </w:tc>
            </w:tr>
            <w:tr w:rsidR="002E359E" w:rsidRPr="00686C4D" w14:paraId="18E30425" w14:textId="77777777" w:rsidTr="002E359E">
              <w:trPr>
                <w:trHeight w:val="58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5284030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12.2.</w:t>
                  </w:r>
                </w:p>
              </w:tc>
              <w:tc>
                <w:tcPr>
                  <w:tcW w:w="7445"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2D75F1E0" w14:textId="77777777" w:rsidR="002E359E" w:rsidRPr="006758D0" w:rsidRDefault="002E359E" w:rsidP="002E359E">
                  <w:pPr>
                    <w:rPr>
                      <w:rFonts w:cstheme="minorHAnsi"/>
                      <w:b/>
                      <w:bCs/>
                      <w:color w:val="000000"/>
                      <w:lang w:eastAsia="lv-LV"/>
                    </w:rPr>
                  </w:pPr>
                  <w:r w:rsidRPr="006758D0">
                    <w:rPr>
                      <w:rFonts w:cstheme="minorHAnsi"/>
                      <w:b/>
                      <w:bCs/>
                      <w:lang w:eastAsia="lv-LV"/>
                    </w:rPr>
                    <w:t>Inovāciju ietekmes līmenis uz teritorijas attīstību ( vērtē, ja pieteikums atbilst inovācijas pazīmēm):</w:t>
                  </w:r>
                  <w:r w:rsidRPr="006758D0">
                    <w:rPr>
                      <w:rFonts w:cstheme="minorHAnsi"/>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20CCE449"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6F5E8A0D" w14:textId="77777777" w:rsidR="002E359E" w:rsidRPr="006758D0" w:rsidRDefault="002E359E" w:rsidP="002E359E">
                  <w:pPr>
                    <w:rPr>
                      <w:rFonts w:cstheme="minorHAnsi"/>
                      <w:color w:val="000000"/>
                      <w:lang w:eastAsia="lv-LV"/>
                    </w:rPr>
                  </w:pPr>
                </w:p>
              </w:tc>
            </w:tr>
            <w:tr w:rsidR="002E359E" w:rsidRPr="00686C4D" w14:paraId="30E3793A" w14:textId="77777777" w:rsidTr="002E359E">
              <w:trPr>
                <w:trHeight w:val="36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5822B6D0"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12.2.1.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2C51"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Ļoti augsta ietekme - projekts ir inovatīvs visā CRLP teritorijā. </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21CD08B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39CBC" w14:textId="77777777" w:rsidR="002E359E" w:rsidRPr="006758D0" w:rsidRDefault="002E359E" w:rsidP="002E359E">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E30ACBE"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6C5FC3B2" w14:textId="77777777" w:rsidR="002E359E" w:rsidRPr="006758D0" w:rsidRDefault="002E359E" w:rsidP="002E359E">
                  <w:pPr>
                    <w:rPr>
                      <w:rFonts w:cstheme="minorHAnsi"/>
                      <w:color w:val="000000"/>
                      <w:lang w:eastAsia="lv-LV"/>
                    </w:rPr>
                  </w:pPr>
                </w:p>
              </w:tc>
            </w:tr>
            <w:tr w:rsidR="002E359E" w:rsidRPr="00686C4D" w14:paraId="67AE55B0" w14:textId="77777777" w:rsidTr="002E359E">
              <w:trPr>
                <w:trHeight w:val="3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21AE7FC3"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12.2.2.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681F93" w14:textId="77777777" w:rsidR="002E359E" w:rsidRPr="006758D0" w:rsidRDefault="002E359E" w:rsidP="002E359E">
                  <w:pPr>
                    <w:rPr>
                      <w:rFonts w:cstheme="minorHAnsi"/>
                      <w:lang w:eastAsia="lv-LV"/>
                    </w:rPr>
                  </w:pPr>
                  <w:r w:rsidRPr="006758D0">
                    <w:rPr>
                      <w:rFonts w:cstheme="minorHAnsi"/>
                      <w:lang w:eastAsia="lv-LV"/>
                    </w:rPr>
                    <w:t xml:space="preserve">Augsta ietekme - projekts ir inovatīvs pagastā/pilsētā </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3B902C09"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622BF" w14:textId="77777777" w:rsidR="002E359E" w:rsidRPr="006758D0" w:rsidRDefault="002E359E" w:rsidP="002E359E">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119FCC30"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3A68F5E6" w14:textId="77777777" w:rsidR="002E359E" w:rsidRPr="006758D0" w:rsidRDefault="002E359E" w:rsidP="002E359E">
                  <w:pPr>
                    <w:rPr>
                      <w:rFonts w:cstheme="minorHAnsi"/>
                      <w:color w:val="000000"/>
                      <w:lang w:eastAsia="lv-LV"/>
                    </w:rPr>
                  </w:pPr>
                </w:p>
              </w:tc>
            </w:tr>
            <w:tr w:rsidR="002E359E" w:rsidRPr="00686C4D" w14:paraId="6CDBD361" w14:textId="77777777" w:rsidTr="002E359E">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261A38AD"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12.2.3.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FD025D" w14:textId="77777777" w:rsidR="002E359E" w:rsidRPr="006758D0" w:rsidRDefault="002E359E" w:rsidP="002E359E">
                  <w:pPr>
                    <w:rPr>
                      <w:rFonts w:cstheme="minorHAnsi"/>
                      <w:color w:val="000000"/>
                      <w:lang w:eastAsia="lv-LV"/>
                    </w:rPr>
                  </w:pPr>
                  <w:r w:rsidRPr="006758D0">
                    <w:rPr>
                      <w:rFonts w:cstheme="minorHAnsi"/>
                      <w:color w:val="000000"/>
                      <w:lang w:eastAsia="lv-LV"/>
                    </w:rPr>
                    <w:t>Neliela ietekme - projekts ir inovatīvs tikai projekta iesniedzēja darbības nodrošināšanai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4350887F"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13A65" w14:textId="77777777" w:rsidR="002E359E" w:rsidRPr="006758D0" w:rsidRDefault="002E359E" w:rsidP="002E359E">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579E864"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60D52AE7" w14:textId="77777777" w:rsidR="002E359E" w:rsidRPr="006758D0" w:rsidRDefault="002E359E" w:rsidP="002E359E">
                  <w:pPr>
                    <w:rPr>
                      <w:rFonts w:cstheme="minorHAnsi"/>
                      <w:color w:val="000000"/>
                      <w:lang w:eastAsia="lv-LV"/>
                    </w:rPr>
                  </w:pPr>
                </w:p>
              </w:tc>
            </w:tr>
            <w:tr w:rsidR="002E359E" w:rsidRPr="00686C4D" w14:paraId="6783464A" w14:textId="77777777" w:rsidTr="002E359E">
              <w:trPr>
                <w:trHeight w:val="630"/>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48492CEB"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lastRenderedPageBreak/>
                    <w:t>13.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A4D16CD" w14:textId="77777777" w:rsidR="002E359E" w:rsidRPr="006758D0" w:rsidRDefault="002E359E" w:rsidP="002E359E">
                  <w:pPr>
                    <w:rPr>
                      <w:rFonts w:cstheme="minorHAnsi"/>
                      <w:b/>
                      <w:bCs/>
                      <w:lang w:eastAsia="lv-LV"/>
                    </w:rPr>
                  </w:pPr>
                  <w:r w:rsidRPr="006758D0">
                    <w:rPr>
                      <w:rFonts w:cstheme="minorHAnsi"/>
                      <w:b/>
                      <w:bCs/>
                      <w:lang w:eastAsia="lv-LV"/>
                    </w:rPr>
                    <w:t>Projekts atbilst būtiskiem SVVA stratēģijas virzieniem, kas pamatots projekta pieteikumā</w:t>
                  </w:r>
                </w:p>
                <w:p w14:paraId="3A7091BC" w14:textId="77777777" w:rsidR="002E359E" w:rsidRPr="006758D0" w:rsidRDefault="002E359E" w:rsidP="002E359E">
                  <w:pPr>
                    <w:rPr>
                      <w:rFonts w:cstheme="minorHAnsi"/>
                      <w:b/>
                      <w:bCs/>
                      <w:lang w:eastAsia="lv-LV"/>
                    </w:rPr>
                  </w:pPr>
                  <w:r w:rsidRPr="006758D0">
                    <w:rPr>
                      <w:rFonts w:cstheme="minorHAnsi"/>
                      <w:b/>
                      <w:bCs/>
                      <w:lang w:eastAsia="lv-LV"/>
                    </w:rPr>
                    <w:t>(</w:t>
                  </w:r>
                  <w:r w:rsidRPr="006758D0">
                    <w:rPr>
                      <w:rFonts w:cstheme="minorHAnsi"/>
                      <w:b/>
                      <w:bCs/>
                      <w:u w:val="single"/>
                      <w:lang w:eastAsia="lv-LV"/>
                    </w:rPr>
                    <w:t xml:space="preserve">vērtējums summējas </w:t>
                  </w:r>
                  <w:proofErr w:type="spellStart"/>
                  <w:r w:rsidRPr="006758D0">
                    <w:rPr>
                      <w:rFonts w:cstheme="minorHAnsi"/>
                      <w:b/>
                      <w:bCs/>
                      <w:u w:val="single"/>
                      <w:lang w:eastAsia="lv-LV"/>
                    </w:rPr>
                    <w:t>max</w:t>
                  </w:r>
                  <w:proofErr w:type="spellEnd"/>
                  <w:r w:rsidRPr="006758D0">
                    <w:rPr>
                      <w:rFonts w:cstheme="minorHAnsi"/>
                      <w:b/>
                      <w:bCs/>
                      <w:u w:val="single"/>
                      <w:lang w:eastAsia="lv-LV"/>
                    </w:rPr>
                    <w:t xml:space="preserve"> 3,5)</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0B93BC48" w14:textId="77777777" w:rsidR="002E359E" w:rsidRPr="006758D0" w:rsidRDefault="002E359E" w:rsidP="002E359E">
                  <w:pPr>
                    <w:jc w:val="center"/>
                    <w:rPr>
                      <w:rFonts w:cstheme="minorHAnsi"/>
                      <w:lang w:eastAsia="lv-LV"/>
                    </w:rPr>
                  </w:pPr>
                  <w:r w:rsidRPr="006758D0">
                    <w:rPr>
                      <w:rFonts w:cstheme="minorHAnsi"/>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3DAAC79C" w14:textId="77777777" w:rsidR="002E359E" w:rsidRPr="006758D0" w:rsidRDefault="002E359E" w:rsidP="002E359E">
                  <w:pPr>
                    <w:jc w:val="center"/>
                    <w:rPr>
                      <w:rFonts w:cstheme="minorHAnsi"/>
                      <w:b/>
                      <w:bCs/>
                      <w:lang w:eastAsia="lv-LV"/>
                    </w:rPr>
                  </w:pPr>
                  <w:r w:rsidRPr="006758D0">
                    <w:rPr>
                      <w:rFonts w:cstheme="minorHAnsi"/>
                      <w:b/>
                      <w:bCs/>
                      <w:lang w:eastAsia="lv-LV"/>
                    </w:rPr>
                    <w:t>3,5</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5BB88104" w14:textId="77777777" w:rsidR="002E359E" w:rsidRPr="006758D0" w:rsidRDefault="002E359E" w:rsidP="002E359E">
                  <w:pPr>
                    <w:rPr>
                      <w:rFonts w:cstheme="minorHAnsi"/>
                      <w:b/>
                      <w:bCs/>
                      <w:lang w:eastAsia="lv-LV"/>
                    </w:rPr>
                  </w:pPr>
                  <w:r w:rsidRPr="006758D0">
                    <w:rPr>
                      <w:rFonts w:cstheme="minorHAnsi"/>
                      <w:b/>
                      <w:bCs/>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503A4C05" w14:textId="77777777" w:rsidR="002E359E" w:rsidRPr="006758D0" w:rsidRDefault="002E359E" w:rsidP="002E359E">
                  <w:pPr>
                    <w:rPr>
                      <w:rFonts w:cstheme="minorHAnsi"/>
                      <w:b/>
                      <w:bCs/>
                      <w:lang w:eastAsia="lv-LV"/>
                    </w:rPr>
                  </w:pPr>
                  <w:r w:rsidRPr="006758D0">
                    <w:rPr>
                      <w:rFonts w:cstheme="minorHAnsi"/>
                      <w:b/>
                      <w:bCs/>
                      <w:lang w:eastAsia="lv-LV"/>
                    </w:rPr>
                    <w:t xml:space="preserve">Obligātais ielikums </w:t>
                  </w:r>
                  <w:r w:rsidRPr="00FB6D40">
                    <w:rPr>
                      <w:color w:val="002060"/>
                    </w:rPr>
                    <w:t>“</w:t>
                  </w:r>
                  <w:r w:rsidRPr="00FB6D40">
                    <w:rPr>
                      <w:rFonts w:cstheme="minorHAnsi"/>
                      <w:color w:val="002060"/>
                      <w:lang w:eastAsia="lv-LV"/>
                    </w:rPr>
                    <w:t>Finansējuma atbalsta intensitātes piemērošana un atbilstība SVVA stratēģijai – R1 Mikro un mazās uzņēmējdarbības attīstība un dažādošana, sekmējot pakalpojumu pieejamību “</w:t>
                  </w:r>
                  <w:r>
                    <w:rPr>
                      <w:rFonts w:cstheme="minorHAnsi"/>
                      <w:b/>
                      <w:bCs/>
                      <w:color w:val="002060"/>
                      <w:lang w:eastAsia="lv-LV"/>
                    </w:rPr>
                    <w:t xml:space="preserve"> </w:t>
                  </w:r>
                  <w:r w:rsidRPr="00FB6D40">
                    <w:rPr>
                      <w:rFonts w:cstheme="minorHAnsi"/>
                      <w:b/>
                      <w:bCs/>
                      <w:lang w:eastAsia="lv-LV"/>
                    </w:rPr>
                    <w:t>projekta pieteikuma D16 sadaļā</w:t>
                  </w:r>
                </w:p>
              </w:tc>
            </w:tr>
            <w:tr w:rsidR="002E359E" w:rsidRPr="00686C4D" w14:paraId="2F78C157" w14:textId="77777777" w:rsidTr="002E359E">
              <w:trPr>
                <w:trHeight w:val="63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322C62F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DE8981"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Projekts atbilst </w:t>
                  </w:r>
                  <w:proofErr w:type="spellStart"/>
                  <w:r w:rsidRPr="006758D0">
                    <w:rPr>
                      <w:rFonts w:cstheme="minorHAnsi"/>
                      <w:b/>
                      <w:bCs/>
                      <w:color w:val="000000"/>
                      <w:lang w:eastAsia="lv-LV"/>
                    </w:rPr>
                    <w:t>digitalizācijas</w:t>
                  </w:r>
                  <w:proofErr w:type="spellEnd"/>
                  <w:r w:rsidRPr="006758D0">
                    <w:rPr>
                      <w:rFonts w:cstheme="minorHAnsi"/>
                      <w:b/>
                      <w:bCs/>
                      <w:color w:val="000000"/>
                      <w:lang w:eastAsia="lv-LV"/>
                    </w:rPr>
                    <w:t xml:space="preserve"> pazīmēm</w:t>
                  </w:r>
                  <w:r w:rsidRPr="006758D0">
                    <w:rPr>
                      <w:rFonts w:cstheme="minorHAnsi"/>
                      <w:color w:val="000000"/>
                      <w:lang w:eastAsia="lv-LV"/>
                    </w:rPr>
                    <w:t xml:space="preserve"> - rada digitālus produktus, pakalpojumus vai tehnoloģiskus procesus.</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534E14E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58478EB"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1FC68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B.2.8.</w:t>
                  </w:r>
                </w:p>
              </w:tc>
              <w:tc>
                <w:tcPr>
                  <w:tcW w:w="44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0F3BDF" w14:textId="77777777" w:rsidR="002E359E" w:rsidRPr="006758D0" w:rsidRDefault="002E359E" w:rsidP="002E359E">
                  <w:pPr>
                    <w:rPr>
                      <w:rFonts w:cstheme="minorHAnsi"/>
                      <w:color w:val="000000"/>
                      <w:lang w:eastAsia="lv-LV"/>
                    </w:rPr>
                  </w:pPr>
                  <w:r w:rsidRPr="006758D0">
                    <w:rPr>
                      <w:rFonts w:cstheme="minorHAnsi"/>
                      <w:color w:val="000000"/>
                      <w:lang w:eastAsia="lv-LV"/>
                    </w:rPr>
                    <w:t>Atbilstoši «Biedrība Cēsu rajona lauku partnerība teritorijā SVVA Stratēģija 2023. -2027.g.» , 54. lpp.</w:t>
                  </w:r>
                </w:p>
              </w:tc>
            </w:tr>
            <w:tr w:rsidR="002E359E" w:rsidRPr="00686C4D" w14:paraId="1C628A44" w14:textId="77777777" w:rsidTr="002E359E">
              <w:trPr>
                <w:trHeight w:val="90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69DEC97"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8A295C" w14:textId="77777777" w:rsidR="002E359E" w:rsidRPr="006758D0" w:rsidRDefault="002E359E" w:rsidP="002E359E">
                  <w:pPr>
                    <w:rPr>
                      <w:rFonts w:cstheme="minorHAnsi"/>
                      <w:lang w:eastAsia="lv-LV"/>
                    </w:rPr>
                  </w:pPr>
                  <w:r w:rsidRPr="006758D0">
                    <w:rPr>
                      <w:rFonts w:cstheme="minorHAnsi"/>
                      <w:lang w:eastAsia="lv-LV"/>
                    </w:rPr>
                    <w:t xml:space="preserve">Projekts atbilst </w:t>
                  </w:r>
                  <w:proofErr w:type="spellStart"/>
                  <w:r w:rsidRPr="006758D0">
                    <w:rPr>
                      <w:rFonts w:cstheme="minorHAnsi"/>
                      <w:b/>
                      <w:bCs/>
                      <w:lang w:eastAsia="lv-LV"/>
                    </w:rPr>
                    <w:t>apritīguma</w:t>
                  </w:r>
                  <w:proofErr w:type="spellEnd"/>
                  <w:r w:rsidRPr="006758D0">
                    <w:rPr>
                      <w:rFonts w:cstheme="minorHAnsi"/>
                      <w:b/>
                      <w:bCs/>
                      <w:lang w:eastAsia="lv-LV"/>
                    </w:rPr>
                    <w:t xml:space="preserve"> pamatprincipie</w:t>
                  </w:r>
                  <w:r w:rsidRPr="006758D0">
                    <w:rPr>
                      <w:rFonts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5661735B"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4817"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44198FB"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1396D47D" w14:textId="77777777" w:rsidR="002E359E" w:rsidRPr="006758D0" w:rsidRDefault="002E359E" w:rsidP="002E359E">
                  <w:pPr>
                    <w:rPr>
                      <w:rFonts w:cstheme="minorHAnsi"/>
                      <w:color w:val="000000"/>
                      <w:lang w:eastAsia="lv-LV"/>
                    </w:rPr>
                  </w:pPr>
                </w:p>
              </w:tc>
            </w:tr>
            <w:tr w:rsidR="002E359E" w:rsidRPr="00686C4D" w14:paraId="57126709" w14:textId="77777777" w:rsidTr="002E359E">
              <w:trPr>
                <w:trHeight w:val="9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0B5F17CA"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13.3.</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2065FD"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Projekts attīsta/ virza </w:t>
                  </w:r>
                  <w:r w:rsidRPr="006758D0">
                    <w:rPr>
                      <w:rFonts w:cstheme="minorHAnsi"/>
                      <w:b/>
                      <w:bCs/>
                      <w:color w:val="000000"/>
                      <w:lang w:eastAsia="lv-LV"/>
                    </w:rPr>
                    <w:t>sadarbības pieeju</w:t>
                  </w:r>
                  <w:r w:rsidRPr="006758D0">
                    <w:rPr>
                      <w:rFonts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27F5914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EA27"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66CA8FF7"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0401E09C" w14:textId="77777777" w:rsidR="002E359E" w:rsidRPr="006758D0" w:rsidRDefault="002E359E" w:rsidP="002E359E">
                  <w:pPr>
                    <w:rPr>
                      <w:rFonts w:cstheme="minorHAnsi"/>
                      <w:color w:val="000000"/>
                      <w:lang w:eastAsia="lv-LV"/>
                    </w:rPr>
                  </w:pPr>
                </w:p>
              </w:tc>
            </w:tr>
            <w:tr w:rsidR="002E359E" w:rsidRPr="00686C4D" w14:paraId="16D5E7B9" w14:textId="77777777" w:rsidTr="002E359E">
              <w:trPr>
                <w:trHeight w:val="9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78079E1B"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13.4.</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4969D8" w14:textId="77777777" w:rsidR="002E359E" w:rsidRPr="006758D0" w:rsidRDefault="002E359E" w:rsidP="002E359E">
                  <w:pPr>
                    <w:rPr>
                      <w:rFonts w:cstheme="minorHAnsi"/>
                      <w:color w:val="000000"/>
                      <w:lang w:eastAsia="lv-LV"/>
                    </w:rPr>
                  </w:pPr>
                  <w:r w:rsidRPr="006758D0">
                    <w:rPr>
                      <w:rFonts w:cstheme="minorHAnsi"/>
                      <w:b/>
                      <w:bCs/>
                      <w:color w:val="000000"/>
                      <w:lang w:eastAsia="lv-LV"/>
                    </w:rPr>
                    <w:t>Projekts virzīts uz klimata pārmaiņām</w:t>
                  </w:r>
                  <w:r w:rsidRPr="006758D0">
                    <w:rPr>
                      <w:rFonts w:cstheme="minorHAnsi"/>
                      <w:color w:val="000000"/>
                      <w:lang w:eastAsia="lv-LV"/>
                    </w:rPr>
                    <w:t>. Risinājumi, kas palīdz pielāgoties klimata pārmaiņām un/vai sniedz ieguldījumu klimata pārmaiņu radīto seku novēršanai/ mazināšanai. Izmaksas iekļautas finanšu plūsmā.</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366E5D0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F1E3"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D367B56"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2E268555" w14:textId="77777777" w:rsidR="002E359E" w:rsidRPr="006758D0" w:rsidRDefault="002E359E" w:rsidP="002E359E">
                  <w:pPr>
                    <w:rPr>
                      <w:rFonts w:cstheme="minorHAnsi"/>
                      <w:color w:val="000000"/>
                      <w:lang w:eastAsia="lv-LV"/>
                    </w:rPr>
                  </w:pPr>
                </w:p>
              </w:tc>
            </w:tr>
            <w:tr w:rsidR="002E359E" w:rsidRPr="00686C4D" w14:paraId="13706FCD" w14:textId="77777777" w:rsidTr="002E359E">
              <w:trPr>
                <w:trHeight w:val="3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27274F8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13.5.</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225458"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Projekts kopumā virzīts uz </w:t>
                  </w:r>
                  <w:proofErr w:type="spellStart"/>
                  <w:r w:rsidRPr="006758D0">
                    <w:rPr>
                      <w:rFonts w:cstheme="minorHAnsi"/>
                      <w:b/>
                      <w:bCs/>
                      <w:color w:val="000000"/>
                      <w:lang w:eastAsia="lv-LV"/>
                    </w:rPr>
                    <w:t>Bioreģiona</w:t>
                  </w:r>
                  <w:proofErr w:type="spellEnd"/>
                  <w:r w:rsidRPr="006758D0">
                    <w:rPr>
                      <w:rFonts w:cstheme="minorHAnsi"/>
                      <w:b/>
                      <w:bCs/>
                      <w:color w:val="000000"/>
                      <w:lang w:eastAsia="lv-LV"/>
                    </w:rPr>
                    <w:t xml:space="preserve"> attīstību.</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020A823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83EA"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4E9E9A5A"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35944038" w14:textId="77777777" w:rsidR="002E359E" w:rsidRPr="006758D0" w:rsidRDefault="002E359E" w:rsidP="002E359E">
                  <w:pPr>
                    <w:rPr>
                      <w:rFonts w:cstheme="minorHAnsi"/>
                      <w:color w:val="000000"/>
                      <w:lang w:eastAsia="lv-LV"/>
                    </w:rPr>
                  </w:pPr>
                </w:p>
              </w:tc>
            </w:tr>
            <w:tr w:rsidR="002E359E" w:rsidRPr="00686C4D" w14:paraId="63EEA04C" w14:textId="77777777" w:rsidTr="002E359E">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5B7DBB9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13.6.</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91E7C6"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ieviešana </w:t>
                  </w:r>
                  <w:r w:rsidRPr="006758D0">
                    <w:rPr>
                      <w:rFonts w:cstheme="minorHAnsi"/>
                      <w:b/>
                      <w:bCs/>
                      <w:color w:val="000000"/>
                      <w:lang w:eastAsia="lv-LV"/>
                    </w:rPr>
                    <w:t>veicina vietējo pārtikas ražošanu</w:t>
                  </w:r>
                  <w:r w:rsidRPr="006758D0">
                    <w:rPr>
                      <w:rFonts w:cstheme="minorHAnsi"/>
                      <w:color w:val="000000"/>
                      <w:lang w:eastAsia="lv-LV"/>
                    </w:rPr>
                    <w:t xml:space="preserve">, veicina </w:t>
                  </w:r>
                  <w:r w:rsidRPr="006758D0">
                    <w:rPr>
                      <w:rFonts w:cstheme="minorHAnsi"/>
                      <w:b/>
                      <w:bCs/>
                      <w:color w:val="000000"/>
                      <w:lang w:eastAsia="lv-LV"/>
                    </w:rPr>
                    <w:t>pārtikas īso piegāžu ķēžu  virzība tirgū.</w:t>
                  </w:r>
                </w:p>
              </w:tc>
              <w:tc>
                <w:tcPr>
                  <w:tcW w:w="1392" w:type="dxa"/>
                  <w:tcBorders>
                    <w:top w:val="single" w:sz="4" w:space="0" w:color="auto"/>
                    <w:left w:val="single" w:sz="4" w:space="0" w:color="auto"/>
                    <w:bottom w:val="single" w:sz="4" w:space="0" w:color="auto"/>
                    <w:right w:val="single" w:sz="4" w:space="0" w:color="auto"/>
                  </w:tcBorders>
                  <w:shd w:val="clear" w:color="auto" w:fill="auto"/>
                  <w:noWrap/>
                  <w:hideMark/>
                </w:tcPr>
                <w:p w14:paraId="5575439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B53A"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F6B27F1"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2CE83965" w14:textId="77777777" w:rsidR="002E359E" w:rsidRPr="006758D0" w:rsidRDefault="002E359E" w:rsidP="002E359E">
                  <w:pPr>
                    <w:rPr>
                      <w:rFonts w:cstheme="minorHAnsi"/>
                      <w:color w:val="000000"/>
                      <w:lang w:eastAsia="lv-LV"/>
                    </w:rPr>
                  </w:pPr>
                </w:p>
              </w:tc>
            </w:tr>
            <w:tr w:rsidR="002E359E" w:rsidRPr="00686C4D" w14:paraId="52F18147" w14:textId="77777777" w:rsidTr="002E359E">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54885DD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13.7.</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8435CE" w14:textId="77777777" w:rsidR="002E359E" w:rsidRPr="006758D0" w:rsidRDefault="002E359E" w:rsidP="002E359E">
                  <w:pPr>
                    <w:rPr>
                      <w:rFonts w:cstheme="minorHAnsi"/>
                      <w:lang w:eastAsia="lv-LV"/>
                    </w:rPr>
                  </w:pPr>
                  <w:r w:rsidRPr="006758D0">
                    <w:rPr>
                      <w:rFonts w:cstheme="minorHAnsi"/>
                      <w:lang w:eastAsia="lv-LV"/>
                    </w:rPr>
                    <w:t>Projekta ieviešana rada</w:t>
                  </w:r>
                  <w:r w:rsidRPr="006758D0">
                    <w:rPr>
                      <w:rFonts w:cstheme="minorHAnsi"/>
                      <w:b/>
                      <w:bCs/>
                      <w:lang w:eastAsia="lv-LV"/>
                    </w:rPr>
                    <w:t xml:space="preserve"> augstāku pievienoto vērtību, radot jaunus unikālus produktus vai tehnoloģiskus procesus. </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110E4A0" w14:textId="77777777" w:rsidR="002E359E" w:rsidRPr="006758D0" w:rsidRDefault="002E359E" w:rsidP="002E359E">
                  <w:pPr>
                    <w:jc w:val="center"/>
                    <w:rPr>
                      <w:rFonts w:cstheme="minorHAnsi"/>
                      <w:lang w:eastAsia="lv-LV"/>
                    </w:rPr>
                  </w:pPr>
                  <w:r w:rsidRPr="006758D0">
                    <w:rPr>
                      <w:rFonts w:cstheme="minorHAnsi"/>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77DD" w14:textId="77777777" w:rsidR="002E359E" w:rsidRPr="006758D0" w:rsidRDefault="002E359E" w:rsidP="002E359E">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246136E"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65644680" w14:textId="77777777" w:rsidR="002E359E" w:rsidRPr="006758D0" w:rsidRDefault="002E359E" w:rsidP="002E359E">
                  <w:pPr>
                    <w:rPr>
                      <w:rFonts w:cstheme="minorHAnsi"/>
                      <w:color w:val="000000"/>
                      <w:lang w:eastAsia="lv-LV"/>
                    </w:rPr>
                  </w:pPr>
                </w:p>
              </w:tc>
            </w:tr>
            <w:tr w:rsidR="002E359E" w:rsidRPr="00686C4D" w14:paraId="14B45A52" w14:textId="77777777" w:rsidTr="002E359E">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15F96666"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14.</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BDA1639"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xml:space="preserve">Projekta ieguldījums Stratēģijas īstenošanā, Projektā ir pamatots tā devums /pienesums VRG teritorijā, tostarp lauku teritorijā. </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189340E8" w14:textId="77777777" w:rsidR="002E359E" w:rsidRPr="006758D0" w:rsidRDefault="002E359E" w:rsidP="002E359E">
                  <w:pPr>
                    <w:jc w:val="center"/>
                    <w:rPr>
                      <w:rFonts w:cstheme="minorHAnsi"/>
                      <w:lang w:eastAsia="lv-LV"/>
                    </w:rPr>
                  </w:pPr>
                  <w:r w:rsidRPr="006758D0">
                    <w:rPr>
                      <w:rFonts w:cstheme="minorHAnsi"/>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642DC099" w14:textId="77777777" w:rsidR="002E359E" w:rsidRPr="006758D0" w:rsidRDefault="002E359E" w:rsidP="002E359E">
                  <w:pPr>
                    <w:jc w:val="center"/>
                    <w:rPr>
                      <w:rFonts w:cstheme="minorHAnsi"/>
                      <w:b/>
                      <w:bCs/>
                      <w:lang w:eastAsia="lv-LV"/>
                    </w:rPr>
                  </w:pPr>
                  <w:r w:rsidRPr="006758D0">
                    <w:rPr>
                      <w:rFonts w:cstheme="minorHAnsi"/>
                      <w:b/>
                      <w:bCs/>
                      <w:lang w:eastAsia="lv-LV"/>
                    </w:rPr>
                    <w:t>2</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4A428FE3"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7696DD4A"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29D55671" w14:textId="77777777" w:rsidTr="002E359E">
              <w:trPr>
                <w:trHeight w:val="144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65F9A7C5"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14.1.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A6224F"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ir aprakstīts ieguldījums lauku teritorijas attīstībā un  pamatota nepieciešamība projekta realizācijai teritorijā</w:t>
                  </w:r>
                  <w:r w:rsidRPr="006758D0">
                    <w:rPr>
                      <w:rFonts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417F0033" w14:textId="77777777" w:rsidR="002E359E" w:rsidRPr="006758D0" w:rsidRDefault="002E359E" w:rsidP="002E359E">
                  <w:pPr>
                    <w:jc w:val="center"/>
                    <w:rPr>
                      <w:rFonts w:cstheme="minorHAnsi"/>
                      <w:lang w:eastAsia="lv-LV"/>
                    </w:rPr>
                  </w:pPr>
                  <w:r w:rsidRPr="006758D0">
                    <w:rPr>
                      <w:rFonts w:cstheme="minorHAnsi"/>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03773A7" w14:textId="77777777" w:rsidR="002E359E" w:rsidRPr="006758D0" w:rsidRDefault="002E359E" w:rsidP="002E359E">
                  <w:pPr>
                    <w:rPr>
                      <w:rFonts w:cstheme="minorHAnsi"/>
                      <w:lang w:eastAsia="lv-LV"/>
                    </w:rPr>
                  </w:pPr>
                  <w:r w:rsidRPr="006758D0">
                    <w:rPr>
                      <w:rFonts w:cstheme="minorHAnsi"/>
                      <w:lang w:eastAsia="lv-LV"/>
                    </w:rPr>
                    <w:t> </w:t>
                  </w:r>
                </w:p>
              </w:tc>
              <w:tc>
                <w:tcPr>
                  <w:tcW w:w="1345" w:type="dxa"/>
                  <w:tcBorders>
                    <w:top w:val="single" w:sz="4" w:space="0" w:color="auto"/>
                    <w:left w:val="single" w:sz="4" w:space="0" w:color="auto"/>
                    <w:bottom w:val="single" w:sz="4" w:space="0" w:color="auto"/>
                    <w:right w:val="single" w:sz="4" w:space="0" w:color="auto"/>
                  </w:tcBorders>
                  <w:shd w:val="clear" w:color="000000" w:fill="FFFFFF"/>
                  <w:hideMark/>
                </w:tcPr>
                <w:p w14:paraId="2A5CA05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B.2.8.</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F0450" w14:textId="77777777" w:rsidR="002E359E" w:rsidRPr="006758D0" w:rsidRDefault="002E359E" w:rsidP="002E359E">
                  <w:pPr>
                    <w:rPr>
                      <w:rFonts w:cstheme="minorHAnsi"/>
                      <w:color w:val="000000"/>
                      <w:lang w:eastAsia="lv-LV"/>
                    </w:rPr>
                  </w:pPr>
                  <w:r w:rsidRPr="006758D0">
                    <w:rPr>
                      <w:rFonts w:cstheme="minorHAnsi"/>
                      <w:color w:val="000000"/>
                      <w:lang w:eastAsia="lv-LV"/>
                    </w:rPr>
                    <w:t>Atbilstoši «Biedrība Cēsu rajona lauku partnerība teritorijā SVVA Stratēģija 2023. -2027.g.» , 54.-55. lpp.</w:t>
                  </w:r>
                </w:p>
              </w:tc>
            </w:tr>
            <w:tr w:rsidR="002E359E" w:rsidRPr="00686C4D" w14:paraId="3B1B78E2" w14:textId="77777777" w:rsidTr="002E359E">
              <w:trPr>
                <w:trHeight w:val="1249"/>
              </w:trPr>
              <w:tc>
                <w:tcPr>
                  <w:tcW w:w="939" w:type="dxa"/>
                  <w:tcBorders>
                    <w:top w:val="single" w:sz="4" w:space="0" w:color="auto"/>
                    <w:left w:val="single" w:sz="4" w:space="0" w:color="auto"/>
                    <w:bottom w:val="single" w:sz="4" w:space="0" w:color="auto"/>
                    <w:right w:val="single" w:sz="4" w:space="0" w:color="auto"/>
                  </w:tcBorders>
                  <w:shd w:val="clear" w:color="000000" w:fill="FFFFFF"/>
                  <w:noWrap/>
                </w:tcPr>
                <w:p w14:paraId="7861FDAC" w14:textId="77777777" w:rsidR="002E359E" w:rsidRPr="00B4521E" w:rsidRDefault="002E359E" w:rsidP="002E359E">
                  <w:pPr>
                    <w:jc w:val="center"/>
                    <w:rPr>
                      <w:rFonts w:cstheme="minorHAnsi"/>
                      <w:color w:val="000000"/>
                      <w:lang w:eastAsia="lv-LV"/>
                    </w:rPr>
                  </w:pPr>
                  <w:r w:rsidRPr="00B4521E">
                    <w:rPr>
                      <w:rFonts w:cstheme="minorHAnsi"/>
                      <w:color w:val="000000"/>
                      <w:lang w:eastAsia="lv-LV"/>
                    </w:rPr>
                    <w:t>14.2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tcPr>
                <w:p w14:paraId="624D9A68" w14:textId="77777777" w:rsidR="002E359E" w:rsidRPr="00B4521E" w:rsidRDefault="002E359E" w:rsidP="002E359E">
                  <w:pPr>
                    <w:rPr>
                      <w:rFonts w:cstheme="minorHAnsi"/>
                      <w:color w:val="000000"/>
                      <w:lang w:eastAsia="lv-LV"/>
                    </w:rPr>
                  </w:pPr>
                  <w:r w:rsidRPr="00B4521E">
                    <w:rPr>
                      <w:rFonts w:cstheme="minorHAnsi"/>
                      <w:color w:val="000000"/>
                      <w:lang w:eastAsia="lv-LV"/>
                    </w:rPr>
                    <w:t xml:space="preserve">Projekta pieteikumā </w:t>
                  </w:r>
                  <w:r w:rsidRPr="00B4521E">
                    <w:rPr>
                      <w:rFonts w:cstheme="minorHAnsi"/>
                      <w:b/>
                      <w:bCs/>
                      <w:color w:val="000000"/>
                      <w:lang w:eastAsia="lv-LV"/>
                    </w:rPr>
                    <w:t>daļēji</w:t>
                  </w:r>
                  <w:r w:rsidRPr="00B4521E">
                    <w:rPr>
                      <w:rFonts w:cstheme="minorHAnsi"/>
                      <w:color w:val="000000"/>
                      <w:lang w:eastAsia="lv-LV"/>
                    </w:rPr>
                    <w:t xml:space="preserve"> aprakstīta un pamatota  nepieciešamība teritorijā un ieguldījums lauku teritorijas attīstībā vai apraksts ļoti </w:t>
                  </w:r>
                  <w:r w:rsidRPr="00B4521E">
                    <w:rPr>
                      <w:rFonts w:cstheme="minorHAnsi"/>
                      <w:b/>
                      <w:bCs/>
                      <w:color w:val="000000"/>
                      <w:lang w:eastAsia="lv-LV"/>
                    </w:rPr>
                    <w:t>vispārīgs/ virspusējs.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6296969" w14:textId="77777777" w:rsidR="002E359E" w:rsidRPr="00B4521E" w:rsidRDefault="002E359E" w:rsidP="002E359E">
                  <w:pPr>
                    <w:jc w:val="center"/>
                    <w:rPr>
                      <w:rFonts w:cstheme="minorHAnsi"/>
                      <w:lang w:eastAsia="lv-LV"/>
                    </w:rPr>
                  </w:pPr>
                  <w:r w:rsidRPr="00B4521E">
                    <w:rPr>
                      <w:rFonts w:cstheme="minorHAnsi"/>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BDD4FD" w14:textId="77777777" w:rsidR="002E359E" w:rsidRPr="006758D0" w:rsidRDefault="002E359E" w:rsidP="002E359E">
                  <w:pPr>
                    <w:rPr>
                      <w:rFonts w:cstheme="minorHAnsi"/>
                      <w:lang w:eastAsia="lv-LV"/>
                    </w:rPr>
                  </w:pPr>
                </w:p>
              </w:tc>
              <w:tc>
                <w:tcPr>
                  <w:tcW w:w="1345" w:type="dxa"/>
                  <w:tcBorders>
                    <w:top w:val="single" w:sz="4" w:space="0" w:color="auto"/>
                    <w:left w:val="single" w:sz="4" w:space="0" w:color="auto"/>
                    <w:bottom w:val="single" w:sz="4" w:space="0" w:color="auto"/>
                    <w:right w:val="single" w:sz="4" w:space="0" w:color="auto"/>
                  </w:tcBorders>
                  <w:shd w:val="clear" w:color="000000" w:fill="FFFFFF"/>
                </w:tcPr>
                <w:p w14:paraId="46A09A58" w14:textId="77777777" w:rsidR="002E359E" w:rsidRPr="006758D0" w:rsidRDefault="002E359E" w:rsidP="002E359E">
                  <w:pPr>
                    <w:jc w:val="cente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shd w:val="clear" w:color="auto" w:fill="auto"/>
                </w:tcPr>
                <w:p w14:paraId="1A4DF0CC" w14:textId="77777777" w:rsidR="002E359E" w:rsidRPr="006758D0" w:rsidRDefault="002E359E" w:rsidP="002E359E">
                  <w:pPr>
                    <w:rPr>
                      <w:rFonts w:cstheme="minorHAnsi"/>
                      <w:color w:val="000000"/>
                      <w:lang w:eastAsia="lv-LV"/>
                    </w:rPr>
                  </w:pPr>
                </w:p>
              </w:tc>
            </w:tr>
            <w:tr w:rsidR="002E359E" w:rsidRPr="00686C4D" w14:paraId="52723F38" w14:textId="77777777" w:rsidTr="002E359E">
              <w:trPr>
                <w:trHeight w:val="9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27F9477A"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37D0D7"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75538073"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1F73AC66"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1345" w:type="dxa"/>
                  <w:tcBorders>
                    <w:top w:val="single" w:sz="4" w:space="0" w:color="auto"/>
                    <w:left w:val="single" w:sz="4" w:space="0" w:color="auto"/>
                    <w:bottom w:val="single" w:sz="4" w:space="0" w:color="auto"/>
                    <w:right w:val="single" w:sz="4" w:space="0" w:color="auto"/>
                  </w:tcBorders>
                  <w:shd w:val="clear" w:color="000000" w:fill="FFFFFF"/>
                  <w:hideMark/>
                </w:tcPr>
                <w:p w14:paraId="33A978D5"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078D4A91" w14:textId="77777777" w:rsidR="002E359E" w:rsidRPr="006758D0" w:rsidRDefault="002E359E" w:rsidP="002E359E">
                  <w:pPr>
                    <w:rPr>
                      <w:rFonts w:cstheme="minorHAnsi"/>
                      <w:color w:val="000000"/>
                      <w:lang w:eastAsia="lv-LV"/>
                    </w:rPr>
                  </w:pPr>
                </w:p>
              </w:tc>
            </w:tr>
            <w:tr w:rsidR="002E359E" w:rsidRPr="00686C4D" w14:paraId="72B620FB" w14:textId="77777777" w:rsidTr="002E359E">
              <w:trPr>
                <w:trHeight w:val="64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03F01712"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15.</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CB1CB35" w14:textId="77777777" w:rsidR="002E359E" w:rsidRPr="006758D0" w:rsidRDefault="002E359E" w:rsidP="002E359E">
                  <w:pPr>
                    <w:rPr>
                      <w:rFonts w:cstheme="minorHAnsi"/>
                      <w:b/>
                      <w:bCs/>
                      <w:lang w:eastAsia="lv-LV"/>
                    </w:rPr>
                  </w:pPr>
                  <w:r w:rsidRPr="006758D0">
                    <w:rPr>
                      <w:rFonts w:cstheme="minorHAnsi"/>
                      <w:b/>
                      <w:bCs/>
                      <w:lang w:eastAsia="lv-LV"/>
                    </w:rPr>
                    <w:t xml:space="preserve">Projekts tiek īstenots lauku teritorijā ārpus attīstības centriem, </w:t>
                  </w:r>
                  <w:r w:rsidRPr="006758D0">
                    <w:rPr>
                      <w:rFonts w:cstheme="minorHAnsi"/>
                      <w:lang w:eastAsia="lv-LV"/>
                    </w:rPr>
                    <w:t xml:space="preserve">atbilstoši pašvaldību </w:t>
                  </w:r>
                  <w:r>
                    <w:rPr>
                      <w:rFonts w:cstheme="minorHAnsi"/>
                      <w:lang w:eastAsia="lv-LV"/>
                    </w:rPr>
                    <w:t xml:space="preserve">attīstības </w:t>
                  </w:r>
                  <w:r w:rsidRPr="006758D0">
                    <w:rPr>
                      <w:rFonts w:cstheme="minorHAnsi"/>
                      <w:lang w:eastAsia="lv-LV"/>
                    </w:rPr>
                    <w:t>plānošanas dokumentiem.</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3BCD768A"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54494E25"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2</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1B47BC42"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2A0DE926"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r w:rsidR="002E359E" w:rsidRPr="00686C4D" w14:paraId="23D18C63" w14:textId="77777777" w:rsidTr="002E359E">
              <w:trPr>
                <w:trHeight w:val="54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501C36A4"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15.1.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691C59" w14:textId="77777777" w:rsidR="002E359E" w:rsidRPr="006758D0" w:rsidRDefault="002E359E" w:rsidP="002E359E">
                  <w:pPr>
                    <w:rPr>
                      <w:rFonts w:cstheme="minorHAnsi"/>
                      <w:color w:val="000000"/>
                      <w:lang w:eastAsia="lv-LV"/>
                    </w:rPr>
                  </w:pPr>
                  <w:r w:rsidRPr="006758D0">
                    <w:rPr>
                      <w:rFonts w:cstheme="minorHAnsi"/>
                      <w:color w:val="000000"/>
                      <w:lang w:eastAsia="lv-LV"/>
                    </w:rPr>
                    <w:t>Projekts tiek īstenots lauku teritorijā,</w:t>
                  </w:r>
                  <w:r w:rsidRPr="006758D0">
                    <w:rPr>
                      <w:rFonts w:cstheme="minorHAnsi"/>
                      <w:b/>
                      <w:bCs/>
                      <w:color w:val="000000"/>
                      <w:lang w:eastAsia="lv-LV"/>
                    </w:rPr>
                    <w:t xml:space="preserve"> ārpus novada nozīmes centriem </w:t>
                  </w:r>
                  <w:r w:rsidRPr="006758D0">
                    <w:rPr>
                      <w:rFonts w:cstheme="minorHAnsi"/>
                      <w:color w:val="000000"/>
                      <w:lang w:eastAsia="lv-LV"/>
                    </w:rPr>
                    <w:t>(</w:t>
                  </w:r>
                  <w:r w:rsidRPr="006758D0">
                    <w:rPr>
                      <w:rFonts w:cstheme="minorHAnsi"/>
                      <w:i/>
                      <w:iCs/>
                      <w:color w:val="000000"/>
                      <w:lang w:eastAsia="lv-LV"/>
                    </w:rPr>
                    <w:t>skat. kritēriju 15.2</w:t>
                  </w:r>
                  <w:r w:rsidRPr="006758D0">
                    <w:rPr>
                      <w:rFonts w:cstheme="minorHAnsi"/>
                      <w:color w:val="000000"/>
                      <w:lang w:eastAsia="lv-LV"/>
                    </w:rPr>
                    <w:t>)</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0C717C52"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78BAFE2C"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B5DA84" w14:textId="77777777" w:rsidR="002E359E" w:rsidRPr="006758D0" w:rsidRDefault="002E359E" w:rsidP="002E359E">
                  <w:pPr>
                    <w:rPr>
                      <w:rFonts w:cstheme="minorHAnsi"/>
                      <w:color w:val="000000"/>
                      <w:lang w:eastAsia="lv-LV"/>
                    </w:rPr>
                  </w:pPr>
                  <w:r w:rsidRPr="006758D0">
                    <w:rPr>
                      <w:rFonts w:cstheme="minorHAnsi"/>
                      <w:color w:val="000000"/>
                      <w:lang w:eastAsia="lv-LV"/>
                    </w:rPr>
                    <w:t xml:space="preserve">B.3 Projekta īstenošanas </w:t>
                  </w:r>
                  <w:r w:rsidRPr="006758D0">
                    <w:rPr>
                      <w:rFonts w:cstheme="minorHAnsi"/>
                      <w:color w:val="000000"/>
                      <w:lang w:eastAsia="lv-LV"/>
                    </w:rPr>
                    <w:lastRenderedPageBreak/>
                    <w:t>vieta, adrese</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8CCF99" w14:textId="77777777" w:rsidR="002E359E" w:rsidRDefault="002E359E" w:rsidP="002E359E">
                  <w:pPr>
                    <w:rPr>
                      <w:rFonts w:cstheme="minorHAnsi"/>
                      <w:color w:val="000000"/>
                      <w:lang w:eastAsia="lv-LV"/>
                    </w:rPr>
                  </w:pPr>
                  <w:r w:rsidRPr="006758D0">
                    <w:rPr>
                      <w:rFonts w:cstheme="minorHAnsi"/>
                      <w:color w:val="000000"/>
                      <w:lang w:eastAsia="lv-LV"/>
                    </w:rPr>
                    <w:lastRenderedPageBreak/>
                    <w:t xml:space="preserve">Atbilstoši </w:t>
                  </w:r>
                  <w:r>
                    <w:rPr>
                      <w:rFonts w:cstheme="minorHAnsi"/>
                      <w:color w:val="000000"/>
                      <w:lang w:eastAsia="lv-LV"/>
                    </w:rPr>
                    <w:t xml:space="preserve">definētajam </w:t>
                  </w:r>
                  <w:proofErr w:type="spellStart"/>
                  <w:r>
                    <w:rPr>
                      <w:rFonts w:cstheme="minorHAnsi"/>
                      <w:color w:val="000000"/>
                      <w:lang w:eastAsia="lv-LV"/>
                    </w:rPr>
                    <w:t>apdzīvojuma</w:t>
                  </w:r>
                  <w:proofErr w:type="spellEnd"/>
                  <w:r>
                    <w:rPr>
                      <w:rFonts w:cstheme="minorHAnsi"/>
                      <w:color w:val="000000"/>
                      <w:lang w:eastAsia="lv-LV"/>
                    </w:rPr>
                    <w:t xml:space="preserve"> līmenim</w:t>
                  </w:r>
                  <w:r w:rsidRPr="006758D0">
                    <w:rPr>
                      <w:rFonts w:cstheme="minorHAnsi"/>
                      <w:color w:val="000000"/>
                      <w:lang w:eastAsia="lv-LV"/>
                    </w:rPr>
                    <w:t xml:space="preserve"> "Cēsu novada ilgtspējīgas attīstības stratēģija </w:t>
                  </w:r>
                  <w:r w:rsidRPr="006758D0">
                    <w:rPr>
                      <w:rFonts w:cstheme="minorHAnsi"/>
                      <w:color w:val="000000"/>
                      <w:lang w:eastAsia="lv-LV"/>
                    </w:rPr>
                    <w:lastRenderedPageBreak/>
                    <w:t xml:space="preserve">2021 - 2035" , "Smiltenes novada </w:t>
                  </w:r>
                  <w:r>
                    <w:rPr>
                      <w:rFonts w:cstheme="minorHAnsi"/>
                      <w:color w:val="000000"/>
                      <w:lang w:eastAsia="lv-LV"/>
                    </w:rPr>
                    <w:t>Ilgtspējīgas attīstības stratēģija</w:t>
                  </w:r>
                  <w:r w:rsidRPr="006758D0">
                    <w:rPr>
                      <w:rFonts w:cstheme="minorHAnsi"/>
                      <w:color w:val="000000"/>
                      <w:lang w:eastAsia="lv-LV"/>
                    </w:rPr>
                    <w:t>.</w:t>
                  </w:r>
                </w:p>
                <w:p w14:paraId="3C04EBA9" w14:textId="77777777" w:rsidR="002E359E" w:rsidRPr="006758D0" w:rsidRDefault="002E359E" w:rsidP="002E359E">
                  <w:pPr>
                    <w:rPr>
                      <w:rFonts w:cstheme="minorHAnsi"/>
                      <w:color w:val="000000"/>
                      <w:lang w:eastAsia="lv-LV"/>
                    </w:rPr>
                  </w:pPr>
                </w:p>
              </w:tc>
            </w:tr>
            <w:tr w:rsidR="002E359E" w:rsidRPr="00686C4D" w14:paraId="448697AD" w14:textId="77777777" w:rsidTr="002E359E">
              <w:trPr>
                <w:trHeight w:val="6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39036B3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lastRenderedPageBreak/>
                    <w:t>15.2.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34C7C4" w14:textId="77777777" w:rsidR="002E359E" w:rsidRPr="006758D0" w:rsidRDefault="002E359E" w:rsidP="002E359E">
                  <w:pPr>
                    <w:rPr>
                      <w:rFonts w:cstheme="minorHAnsi"/>
                      <w:color w:val="000000"/>
                      <w:lang w:eastAsia="lv-LV"/>
                    </w:rPr>
                  </w:pPr>
                  <w:r w:rsidRPr="006758D0">
                    <w:rPr>
                      <w:rFonts w:cstheme="minorHAnsi"/>
                      <w:color w:val="000000"/>
                      <w:lang w:eastAsia="lv-LV"/>
                    </w:rPr>
                    <w:t>Projekts tiek īstenots novada nozīmes centrā -</w:t>
                  </w:r>
                  <w:r w:rsidRPr="006758D0">
                    <w:rPr>
                      <w:rFonts w:cstheme="minorHAnsi"/>
                      <w:i/>
                      <w:iCs/>
                      <w:color w:val="000000"/>
                      <w:lang w:eastAsia="lv-LV"/>
                    </w:rPr>
                    <w:t xml:space="preserve"> Līgatne, </w:t>
                  </w:r>
                  <w:proofErr w:type="spellStart"/>
                  <w:r w:rsidRPr="006758D0">
                    <w:rPr>
                      <w:rFonts w:cstheme="minorHAnsi"/>
                      <w:i/>
                      <w:iCs/>
                      <w:color w:val="000000"/>
                      <w:lang w:eastAsia="lv-LV"/>
                    </w:rPr>
                    <w:t>Augšlīgatne</w:t>
                  </w:r>
                  <w:proofErr w:type="spellEnd"/>
                  <w:r w:rsidRPr="006758D0">
                    <w:rPr>
                      <w:rFonts w:cstheme="minorHAnsi"/>
                      <w:i/>
                      <w:iCs/>
                      <w:color w:val="000000"/>
                      <w:lang w:eastAsia="lv-LV"/>
                    </w:rPr>
                    <w:t>, Liepa, Priekuļi, Vecpiebalga, Jaunpiebalga,  Rauna, Drusti.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2AE0792E"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00959E6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06EB5E5E"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0E8FFA6B" w14:textId="77777777" w:rsidR="002E359E" w:rsidRPr="006758D0" w:rsidRDefault="002E359E" w:rsidP="002E359E">
                  <w:pPr>
                    <w:rPr>
                      <w:rFonts w:cstheme="minorHAnsi"/>
                      <w:color w:val="000000"/>
                      <w:lang w:eastAsia="lv-LV"/>
                    </w:rPr>
                  </w:pPr>
                </w:p>
              </w:tc>
            </w:tr>
            <w:tr w:rsidR="002E359E" w:rsidRPr="00686C4D" w14:paraId="5EFE9AB1" w14:textId="77777777" w:rsidTr="002E359E">
              <w:trPr>
                <w:trHeight w:val="314"/>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7A759DE6"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15.3.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37852E" w14:textId="77777777" w:rsidR="002E359E" w:rsidRPr="006758D0" w:rsidRDefault="002E359E" w:rsidP="002E359E">
                  <w:pPr>
                    <w:rPr>
                      <w:rFonts w:cstheme="minorHAnsi"/>
                      <w:color w:val="000000"/>
                      <w:lang w:eastAsia="lv-LV"/>
                    </w:rPr>
                  </w:pPr>
                  <w:r w:rsidRPr="006758D0">
                    <w:rPr>
                      <w:rFonts w:cstheme="minorHAnsi"/>
                      <w:color w:val="000000"/>
                      <w:lang w:eastAsia="lv-LV"/>
                    </w:rPr>
                    <w:t>Projekts tiek īstenots Cēsu pilsētā.</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25FCFCAC"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7576067B"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4BE39F22" w14:textId="77777777" w:rsidR="002E359E" w:rsidRPr="006758D0" w:rsidRDefault="002E359E" w:rsidP="002E359E">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765CBE54" w14:textId="77777777" w:rsidR="002E359E" w:rsidRPr="006758D0" w:rsidRDefault="002E359E" w:rsidP="002E359E">
                  <w:pPr>
                    <w:rPr>
                      <w:rFonts w:cstheme="minorHAnsi"/>
                      <w:color w:val="000000"/>
                      <w:lang w:eastAsia="lv-LV"/>
                    </w:rPr>
                  </w:pPr>
                </w:p>
              </w:tc>
            </w:tr>
            <w:tr w:rsidR="002E359E" w:rsidRPr="00686C4D" w14:paraId="20889394" w14:textId="77777777" w:rsidTr="002E359E">
              <w:trPr>
                <w:trHeight w:val="330"/>
              </w:trPr>
              <w:tc>
                <w:tcPr>
                  <w:tcW w:w="939" w:type="dxa"/>
                  <w:tcBorders>
                    <w:top w:val="single" w:sz="4" w:space="0" w:color="auto"/>
                    <w:left w:val="single" w:sz="4" w:space="0" w:color="auto"/>
                    <w:bottom w:val="single" w:sz="4" w:space="0" w:color="auto"/>
                    <w:right w:val="single" w:sz="4" w:space="0" w:color="auto"/>
                  </w:tcBorders>
                  <w:shd w:val="clear" w:color="auto" w:fill="FFE699"/>
                  <w:noWrap/>
                  <w:hideMark/>
                </w:tcPr>
                <w:p w14:paraId="68817401" w14:textId="77777777" w:rsidR="002E359E" w:rsidRPr="006758D0" w:rsidRDefault="002E359E" w:rsidP="002E359E">
                  <w:pPr>
                    <w:jc w:val="center"/>
                    <w:rPr>
                      <w:rFonts w:cstheme="minorHAnsi"/>
                      <w:color w:val="000000"/>
                      <w:lang w:eastAsia="lv-LV"/>
                    </w:rPr>
                  </w:pPr>
                  <w:r w:rsidRPr="006758D0">
                    <w:rPr>
                      <w:rFonts w:cstheme="minorHAnsi"/>
                      <w:color w:val="000000"/>
                      <w:lang w:eastAsia="lv-LV"/>
                    </w:rPr>
                    <w:t> </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E699"/>
                  <w:hideMark/>
                </w:tcPr>
                <w:p w14:paraId="494C464B" w14:textId="77777777" w:rsidR="002E359E" w:rsidRPr="006758D0" w:rsidRDefault="002E359E" w:rsidP="002E359E">
                  <w:pPr>
                    <w:jc w:val="right"/>
                    <w:rPr>
                      <w:rFonts w:cstheme="minorHAnsi"/>
                      <w:b/>
                      <w:bCs/>
                      <w:lang w:eastAsia="lv-LV"/>
                    </w:rPr>
                  </w:pPr>
                  <w:r w:rsidRPr="006758D0">
                    <w:rPr>
                      <w:rFonts w:cstheme="minorHAnsi"/>
                      <w:b/>
                      <w:bCs/>
                      <w:lang w:eastAsia="lv-LV"/>
                    </w:rPr>
                    <w:t>SPECIFISKIE KRITĒRIJI, MAX punkti kopā</w:t>
                  </w:r>
                </w:p>
              </w:tc>
              <w:tc>
                <w:tcPr>
                  <w:tcW w:w="1392" w:type="dxa"/>
                  <w:tcBorders>
                    <w:top w:val="single" w:sz="4" w:space="0" w:color="auto"/>
                    <w:left w:val="single" w:sz="4" w:space="0" w:color="auto"/>
                    <w:bottom w:val="single" w:sz="4" w:space="0" w:color="auto"/>
                    <w:right w:val="single" w:sz="4" w:space="0" w:color="auto"/>
                  </w:tcBorders>
                  <w:shd w:val="clear" w:color="auto" w:fill="FFE699"/>
                  <w:hideMark/>
                </w:tcPr>
                <w:p w14:paraId="0E3195B9"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E699"/>
                  <w:hideMark/>
                </w:tcPr>
                <w:p w14:paraId="1F4991F5"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10,5</w:t>
                  </w:r>
                </w:p>
              </w:tc>
              <w:tc>
                <w:tcPr>
                  <w:tcW w:w="1345" w:type="dxa"/>
                  <w:tcBorders>
                    <w:top w:val="single" w:sz="4" w:space="0" w:color="auto"/>
                    <w:left w:val="single" w:sz="4" w:space="0" w:color="auto"/>
                    <w:bottom w:val="single" w:sz="4" w:space="0" w:color="auto"/>
                    <w:right w:val="single" w:sz="4" w:space="0" w:color="auto"/>
                  </w:tcBorders>
                  <w:shd w:val="clear" w:color="auto" w:fill="FFE699"/>
                  <w:hideMark/>
                </w:tcPr>
                <w:p w14:paraId="64711CDF"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E699"/>
                  <w:hideMark/>
                </w:tcPr>
                <w:p w14:paraId="626D920B" w14:textId="77777777" w:rsidR="002E359E" w:rsidRPr="006758D0" w:rsidRDefault="002E359E" w:rsidP="002E359E">
                  <w:pPr>
                    <w:rPr>
                      <w:rFonts w:cstheme="minorHAnsi"/>
                      <w:color w:val="000000"/>
                      <w:lang w:eastAsia="lv-LV"/>
                    </w:rPr>
                  </w:pPr>
                  <w:r w:rsidRPr="006758D0">
                    <w:rPr>
                      <w:rFonts w:cstheme="minorHAnsi"/>
                      <w:color w:val="000000"/>
                      <w:lang w:eastAsia="lv-LV"/>
                    </w:rPr>
                    <w:t> </w:t>
                  </w:r>
                </w:p>
              </w:tc>
            </w:tr>
            <w:tr w:rsidR="002E359E" w:rsidRPr="00686C4D" w14:paraId="333789AF" w14:textId="77777777" w:rsidTr="002E359E">
              <w:trPr>
                <w:trHeight w:val="315"/>
              </w:trPr>
              <w:tc>
                <w:tcPr>
                  <w:tcW w:w="1418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292579A"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PAPILDUS specifiskais kritērijs vienādu punktu iegūšanas gadījumā:</w:t>
                  </w:r>
                </w:p>
              </w:tc>
            </w:tr>
            <w:tr w:rsidR="002E359E" w:rsidRPr="00686C4D" w14:paraId="64E8BFDA" w14:textId="77777777" w:rsidTr="002E359E">
              <w:trPr>
                <w:trHeight w:val="1035"/>
              </w:trPr>
              <w:tc>
                <w:tcPr>
                  <w:tcW w:w="5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9D723"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0.01 punktu saņem pretendents, kurš saņēmis augstāku punktu kopsummu 4 specifiskajos kritērijos, ja 3 projekti ar vienādu punktu skaitu, tad projekts, kam vislielākais punktu skaits saņem 0.002 punktus, otrs, kam mazāks saņem 0.001 punktu un trešais projekts, kam vismazākais punktu skaits saņem 0 punktus u.tml.</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AF4E61"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 0,01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0A5EB20A" w14:textId="77777777" w:rsidR="002E359E" w:rsidRPr="006B036C" w:rsidRDefault="002E359E" w:rsidP="002E359E">
                  <w:pPr>
                    <w:rPr>
                      <w:rFonts w:cstheme="minorHAnsi"/>
                      <w:b/>
                      <w:bCs/>
                      <w:color w:val="000000"/>
                      <w:sz w:val="20"/>
                      <w:szCs w:val="20"/>
                      <w:lang w:eastAsia="lv-LV"/>
                    </w:rPr>
                  </w:pPr>
                  <w:r w:rsidRPr="006B036C">
                    <w:rPr>
                      <w:rFonts w:cstheme="minorHAnsi"/>
                      <w:b/>
                      <w:bCs/>
                      <w:color w:val="000000"/>
                      <w:sz w:val="20"/>
                      <w:szCs w:val="20"/>
                      <w:lang w:eastAsia="lv-LV"/>
                    </w:rPr>
                    <w:t> </w:t>
                  </w:r>
                </w:p>
              </w:tc>
              <w:tc>
                <w:tcPr>
                  <w:tcW w:w="57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0D217"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Atbilst specifiskajiem kritērijiem</w:t>
                  </w:r>
                </w:p>
              </w:tc>
            </w:tr>
            <w:tr w:rsidR="002E359E" w:rsidRPr="00686C4D" w14:paraId="23B1E0A5" w14:textId="77777777" w:rsidTr="002E359E">
              <w:trPr>
                <w:trHeight w:val="1375"/>
              </w:trPr>
              <w:tc>
                <w:tcPr>
                  <w:tcW w:w="5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50601"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1943F36"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 0,01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3F49D535" w14:textId="77777777" w:rsidR="002E359E" w:rsidRPr="006B036C" w:rsidRDefault="002E359E" w:rsidP="002E359E">
                  <w:pPr>
                    <w:rPr>
                      <w:rFonts w:cstheme="minorHAnsi"/>
                      <w:b/>
                      <w:bCs/>
                      <w:color w:val="000000"/>
                      <w:sz w:val="20"/>
                      <w:szCs w:val="20"/>
                      <w:lang w:eastAsia="lv-LV"/>
                    </w:rPr>
                  </w:pPr>
                  <w:r w:rsidRPr="006B036C">
                    <w:rPr>
                      <w:rFonts w:cstheme="minorHAnsi"/>
                      <w:b/>
                      <w:bCs/>
                      <w:color w:val="000000"/>
                      <w:sz w:val="20"/>
                      <w:szCs w:val="20"/>
                      <w:lang w:eastAsia="lv-LV"/>
                    </w:rPr>
                    <w:t> </w:t>
                  </w:r>
                </w:p>
              </w:tc>
              <w:tc>
                <w:tcPr>
                  <w:tcW w:w="57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851CE3" w14:textId="77777777" w:rsidR="002E359E" w:rsidRPr="006B036C" w:rsidRDefault="002E359E" w:rsidP="002E359E">
                  <w:pPr>
                    <w:rPr>
                      <w:rFonts w:cstheme="minorHAnsi"/>
                      <w:color w:val="000000"/>
                      <w:sz w:val="20"/>
                      <w:szCs w:val="20"/>
                      <w:lang w:eastAsia="lv-LV"/>
                    </w:rPr>
                  </w:pPr>
                  <w:r w:rsidRPr="006B036C">
                    <w:rPr>
                      <w:rFonts w:cstheme="minorHAnsi"/>
                      <w:color w:val="000000"/>
                      <w:sz w:val="20"/>
                      <w:szCs w:val="20"/>
                      <w:lang w:eastAsia="lv-LV"/>
                    </w:rPr>
                    <w:t> </w:t>
                  </w:r>
                </w:p>
              </w:tc>
            </w:tr>
            <w:tr w:rsidR="002E359E" w:rsidRPr="00686C4D" w14:paraId="42433916" w14:textId="77777777" w:rsidTr="002E359E">
              <w:trPr>
                <w:trHeight w:val="315"/>
              </w:trPr>
              <w:tc>
                <w:tcPr>
                  <w:tcW w:w="5702" w:type="dxa"/>
                  <w:gridSpan w:val="2"/>
                  <w:tcBorders>
                    <w:top w:val="single" w:sz="4" w:space="0" w:color="auto"/>
                    <w:left w:val="single" w:sz="4" w:space="0" w:color="auto"/>
                    <w:bottom w:val="single" w:sz="4" w:space="0" w:color="auto"/>
                    <w:right w:val="single" w:sz="4" w:space="0" w:color="auto"/>
                  </w:tcBorders>
                  <w:shd w:val="clear" w:color="auto" w:fill="74B09E"/>
                  <w:noWrap/>
                  <w:hideMark/>
                </w:tcPr>
                <w:p w14:paraId="7A03EBE9" w14:textId="77777777" w:rsidR="002E359E" w:rsidRPr="006758D0" w:rsidRDefault="002E359E" w:rsidP="002E359E">
                  <w:pPr>
                    <w:jc w:val="right"/>
                    <w:rPr>
                      <w:rFonts w:cstheme="minorHAnsi"/>
                      <w:b/>
                      <w:bCs/>
                      <w:color w:val="000000"/>
                      <w:lang w:eastAsia="lv-LV"/>
                    </w:rPr>
                  </w:pPr>
                  <w:r w:rsidRPr="006758D0">
                    <w:rPr>
                      <w:rFonts w:cstheme="minorHAnsi"/>
                      <w:b/>
                      <w:bCs/>
                      <w:color w:val="000000"/>
                      <w:lang w:eastAsia="lv-LV"/>
                    </w:rPr>
                    <w:t>Maksimālais punktu skaits KOPĀ:</w:t>
                  </w:r>
                </w:p>
              </w:tc>
              <w:tc>
                <w:tcPr>
                  <w:tcW w:w="1407" w:type="dxa"/>
                  <w:gridSpan w:val="2"/>
                  <w:tcBorders>
                    <w:top w:val="single" w:sz="4" w:space="0" w:color="auto"/>
                    <w:left w:val="single" w:sz="4" w:space="0" w:color="auto"/>
                    <w:bottom w:val="single" w:sz="4" w:space="0" w:color="auto"/>
                  </w:tcBorders>
                  <w:shd w:val="clear" w:color="auto" w:fill="74B09E"/>
                  <w:hideMark/>
                </w:tcPr>
                <w:p w14:paraId="037E3EE9" w14:textId="77777777" w:rsidR="002E359E" w:rsidRPr="006758D0" w:rsidRDefault="002E359E" w:rsidP="002E359E">
                  <w:pPr>
                    <w:jc w:val="center"/>
                    <w:rPr>
                      <w:rFonts w:cstheme="minorHAnsi"/>
                      <w:b/>
                      <w:bCs/>
                      <w:color w:val="000000"/>
                      <w:lang w:eastAsia="lv-LV"/>
                    </w:rPr>
                  </w:pPr>
                  <w:r w:rsidRPr="006758D0">
                    <w:rPr>
                      <w:rFonts w:cstheme="minorHAnsi"/>
                      <w:b/>
                      <w:bCs/>
                      <w:color w:val="000000"/>
                      <w:lang w:eastAsia="lv-LV"/>
                    </w:rPr>
                    <w:t>3</w:t>
                  </w:r>
                  <w:r>
                    <w:rPr>
                      <w:rFonts w:cstheme="minorHAnsi"/>
                      <w:b/>
                      <w:bCs/>
                      <w:color w:val="000000"/>
                      <w:lang w:eastAsia="lv-LV"/>
                    </w:rPr>
                    <w:t>0</w:t>
                  </w:r>
                  <w:r w:rsidRPr="006758D0">
                    <w:rPr>
                      <w:rFonts w:cstheme="minorHAnsi"/>
                      <w:b/>
                      <w:bCs/>
                      <w:color w:val="000000"/>
                      <w:lang w:eastAsia="lv-LV"/>
                    </w:rPr>
                    <w:t>,5</w:t>
                  </w:r>
                </w:p>
              </w:tc>
              <w:tc>
                <w:tcPr>
                  <w:tcW w:w="7071" w:type="dxa"/>
                  <w:gridSpan w:val="3"/>
                  <w:tcBorders>
                    <w:top w:val="single" w:sz="4" w:space="0" w:color="auto"/>
                    <w:left w:val="nil"/>
                    <w:bottom w:val="single" w:sz="4" w:space="0" w:color="auto"/>
                    <w:right w:val="single" w:sz="4" w:space="0" w:color="auto"/>
                  </w:tcBorders>
                  <w:shd w:val="clear" w:color="auto" w:fill="74B09E"/>
                  <w:hideMark/>
                </w:tcPr>
                <w:p w14:paraId="1D402E76" w14:textId="77777777" w:rsidR="002E359E" w:rsidRPr="006758D0" w:rsidRDefault="002E359E" w:rsidP="002E359E">
                  <w:pPr>
                    <w:jc w:val="right"/>
                    <w:rPr>
                      <w:rFonts w:cstheme="minorHAnsi"/>
                      <w:b/>
                      <w:bCs/>
                      <w:color w:val="000000"/>
                      <w:lang w:eastAsia="lv-LV"/>
                    </w:rPr>
                  </w:pPr>
                  <w:r w:rsidRPr="006758D0">
                    <w:rPr>
                      <w:rFonts w:cstheme="minorHAnsi"/>
                      <w:b/>
                      <w:bCs/>
                      <w:color w:val="000000"/>
                      <w:lang w:eastAsia="lv-LV"/>
                    </w:rPr>
                    <w:t> </w:t>
                  </w:r>
                </w:p>
              </w:tc>
            </w:tr>
            <w:tr w:rsidR="002E359E" w:rsidRPr="00686C4D" w14:paraId="7F763ACA" w14:textId="77777777" w:rsidTr="00C50BF6">
              <w:trPr>
                <w:trHeight w:val="324"/>
              </w:trPr>
              <w:tc>
                <w:tcPr>
                  <w:tcW w:w="5702"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27F1E121" w14:textId="77777777" w:rsidR="002E359E" w:rsidRPr="006758D0" w:rsidRDefault="002E359E" w:rsidP="002E359E">
                  <w:pPr>
                    <w:jc w:val="right"/>
                    <w:rPr>
                      <w:rFonts w:cstheme="minorHAnsi"/>
                      <w:b/>
                      <w:bCs/>
                      <w:lang w:eastAsia="lv-LV"/>
                    </w:rPr>
                  </w:pPr>
                  <w:r w:rsidRPr="006758D0">
                    <w:rPr>
                      <w:rFonts w:cstheme="minorHAnsi"/>
                      <w:b/>
                      <w:bCs/>
                      <w:color w:val="000000"/>
                      <w:lang w:eastAsia="lv-LV"/>
                    </w:rPr>
                    <w:t>Minimālais punktu skaits, lai projekts būtu atbilstošs vietējās attīstības stratēģijai:</w:t>
                  </w:r>
                </w:p>
              </w:tc>
              <w:tc>
                <w:tcPr>
                  <w:tcW w:w="1407" w:type="dxa"/>
                  <w:gridSpan w:val="2"/>
                  <w:tcBorders>
                    <w:top w:val="single" w:sz="4" w:space="0" w:color="auto"/>
                    <w:left w:val="single" w:sz="4" w:space="0" w:color="auto"/>
                    <w:bottom w:val="single" w:sz="4" w:space="0" w:color="auto"/>
                  </w:tcBorders>
                  <w:shd w:val="clear" w:color="auto" w:fill="74B09E"/>
                  <w:vAlign w:val="center"/>
                  <w:hideMark/>
                </w:tcPr>
                <w:p w14:paraId="05566431" w14:textId="77777777" w:rsidR="002E359E" w:rsidRPr="006758D0" w:rsidRDefault="002E359E" w:rsidP="002E359E">
                  <w:pPr>
                    <w:jc w:val="center"/>
                    <w:rPr>
                      <w:rFonts w:cstheme="minorHAnsi"/>
                      <w:b/>
                      <w:bCs/>
                      <w:color w:val="000000"/>
                      <w:lang w:eastAsia="lv-LV"/>
                    </w:rPr>
                  </w:pPr>
                  <w:r w:rsidRPr="00BD487A">
                    <w:rPr>
                      <w:rFonts w:cstheme="minorHAnsi"/>
                      <w:b/>
                      <w:bCs/>
                      <w:lang w:eastAsia="lv-LV"/>
                    </w:rPr>
                    <w:t>15.5</w:t>
                  </w:r>
                </w:p>
              </w:tc>
              <w:tc>
                <w:tcPr>
                  <w:tcW w:w="7071" w:type="dxa"/>
                  <w:gridSpan w:val="3"/>
                  <w:tcBorders>
                    <w:top w:val="single" w:sz="4" w:space="0" w:color="auto"/>
                    <w:left w:val="nil"/>
                    <w:bottom w:val="single" w:sz="4" w:space="0" w:color="auto"/>
                    <w:right w:val="single" w:sz="4" w:space="0" w:color="auto"/>
                  </w:tcBorders>
                  <w:shd w:val="clear" w:color="auto" w:fill="74B09E"/>
                  <w:vAlign w:val="center"/>
                  <w:hideMark/>
                </w:tcPr>
                <w:p w14:paraId="5E4E5DED" w14:textId="77777777" w:rsidR="002E359E" w:rsidRPr="006758D0" w:rsidRDefault="002E359E" w:rsidP="002E359E">
                  <w:pPr>
                    <w:rPr>
                      <w:rFonts w:cstheme="minorHAnsi"/>
                      <w:b/>
                      <w:bCs/>
                      <w:color w:val="000000"/>
                      <w:lang w:eastAsia="lv-LV"/>
                    </w:rPr>
                  </w:pPr>
                  <w:r w:rsidRPr="006758D0">
                    <w:rPr>
                      <w:rFonts w:cstheme="minorHAnsi"/>
                      <w:b/>
                      <w:bCs/>
                      <w:color w:val="000000"/>
                      <w:lang w:eastAsia="lv-LV"/>
                    </w:rPr>
                    <w:t> </w:t>
                  </w:r>
                </w:p>
              </w:tc>
            </w:tr>
          </w:tbl>
          <w:p w14:paraId="03C55FCB" w14:textId="76295B32" w:rsidR="0006728D" w:rsidRPr="0006728D" w:rsidRDefault="002E359E" w:rsidP="00BD487A">
            <w:pPr>
              <w:rPr>
                <w:rFonts w:eastAsia="Times New Roman" w:cstheme="minorHAnsi"/>
                <w:b/>
                <w:bCs/>
                <w:color w:val="000000"/>
                <w:kern w:val="0"/>
                <w:sz w:val="24"/>
                <w:szCs w:val="24"/>
                <w:lang w:eastAsia="lv-LV"/>
                <w14:ligatures w14:val="none"/>
              </w:rPr>
            </w:pPr>
            <w:r>
              <w:br w:type="page"/>
            </w:r>
          </w:p>
        </w:tc>
      </w:tr>
      <w:bookmarkEnd w:id="1"/>
      <w:bookmarkEnd w:id="2"/>
    </w:tbl>
    <w:p w14:paraId="4977513D" w14:textId="0CD86DD4" w:rsidR="00A26383" w:rsidRDefault="00A26383" w:rsidP="00BD487A">
      <w:pPr>
        <w:suppressAutoHyphens/>
        <w:spacing w:after="0" w:line="240" w:lineRule="auto"/>
      </w:pPr>
    </w:p>
    <w:sectPr w:rsidR="00A26383" w:rsidSect="00F074F2">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28D3" w14:textId="77777777" w:rsidR="00FB572F" w:rsidRDefault="00FB572F" w:rsidP="00393B1E">
      <w:pPr>
        <w:spacing w:after="0" w:line="240" w:lineRule="auto"/>
      </w:pPr>
      <w:r>
        <w:separator/>
      </w:r>
    </w:p>
  </w:endnote>
  <w:endnote w:type="continuationSeparator" w:id="0">
    <w:p w14:paraId="6C21BDBC" w14:textId="77777777" w:rsidR="00FB572F" w:rsidRDefault="00FB572F" w:rsidP="003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301523"/>
      <w:docPartObj>
        <w:docPartGallery w:val="Page Numbers (Bottom of Page)"/>
        <w:docPartUnique/>
      </w:docPartObj>
    </w:sdtPr>
    <w:sdtEndPr/>
    <w:sdtContent>
      <w:p w14:paraId="7E444269" w14:textId="77777777" w:rsidR="00393B1E" w:rsidRDefault="00393B1E">
        <w:pPr>
          <w:pStyle w:val="Kjene"/>
          <w:jc w:val="right"/>
        </w:pPr>
        <w:r>
          <w:fldChar w:fldCharType="begin"/>
        </w:r>
        <w:r>
          <w:instrText>PAGE   \* MERGEFORMAT</w:instrText>
        </w:r>
        <w:r>
          <w:fldChar w:fldCharType="separate"/>
        </w:r>
        <w:r>
          <w:t>2</w:t>
        </w:r>
        <w:r>
          <w:fldChar w:fldCharType="end"/>
        </w:r>
      </w:p>
    </w:sdtContent>
  </w:sdt>
  <w:p w14:paraId="193FF7C7" w14:textId="77777777" w:rsidR="00393B1E" w:rsidRDefault="00393B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12BC" w14:textId="77777777" w:rsidR="00FB572F" w:rsidRDefault="00FB572F" w:rsidP="00393B1E">
      <w:pPr>
        <w:spacing w:after="0" w:line="240" w:lineRule="auto"/>
      </w:pPr>
      <w:r>
        <w:separator/>
      </w:r>
    </w:p>
  </w:footnote>
  <w:footnote w:type="continuationSeparator" w:id="0">
    <w:p w14:paraId="430AAE6A" w14:textId="77777777" w:rsidR="00FB572F" w:rsidRDefault="00FB572F" w:rsidP="00393B1E">
      <w:pPr>
        <w:spacing w:after="0" w:line="240" w:lineRule="auto"/>
      </w:pPr>
      <w:r>
        <w:continuationSeparator/>
      </w:r>
    </w:p>
  </w:footnote>
  <w:footnote w:id="1">
    <w:p w14:paraId="18C5D400" w14:textId="77777777" w:rsidR="003F0E9F" w:rsidRPr="00A10FB7" w:rsidRDefault="003F0E9F" w:rsidP="003F0E9F">
      <w:pPr>
        <w:pStyle w:val="Vresteksts"/>
        <w:jc w:val="both"/>
        <w:rPr>
          <w:sz w:val="18"/>
          <w:szCs w:val="18"/>
        </w:rPr>
      </w:pPr>
      <w:bookmarkStart w:id="0" w:name="_Hlk177122549"/>
      <w:r w:rsidRPr="00A10FB7">
        <w:rPr>
          <w:rStyle w:val="Vresatsauce"/>
          <w:sz w:val="18"/>
          <w:szCs w:val="18"/>
        </w:rPr>
        <w:footnoteRef/>
      </w:r>
      <w:r w:rsidRPr="00A10FB7">
        <w:rPr>
          <w:sz w:val="18"/>
          <w:szCs w:val="18"/>
        </w:rPr>
        <w:t xml:space="preserve"> Saskaņā ar Ministru </w:t>
      </w:r>
      <w:proofErr w:type="spellStart"/>
      <w:r w:rsidRPr="00A10FB7">
        <w:rPr>
          <w:sz w:val="18"/>
          <w:szCs w:val="18"/>
        </w:rPr>
        <w:t>kabinata</w:t>
      </w:r>
      <w:proofErr w:type="spellEnd"/>
      <w:r w:rsidRPr="00A10FB7">
        <w:rPr>
          <w:sz w:val="18"/>
          <w:szCs w:val="18"/>
        </w:rPr>
        <w:t xml:space="preserve"> 2023.gada 10.oktobra </w:t>
      </w:r>
      <w:hyperlink r:id="rId1" w:history="1">
        <w:r w:rsidRPr="00A10FB7">
          <w:rPr>
            <w:rStyle w:val="Hipersaite"/>
            <w:sz w:val="18"/>
            <w:szCs w:val="18"/>
          </w:rPr>
          <w:t>noteikumiem Nr.580</w:t>
        </w:r>
      </w:hyperlink>
      <w:r w:rsidRPr="00A10FB7">
        <w:rPr>
          <w:sz w:val="18"/>
          <w:szCs w:val="18"/>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w:t>
      </w:r>
      <w:r>
        <w:rPr>
          <w:sz w:val="18"/>
          <w:szCs w:val="18"/>
        </w:rPr>
        <w:t xml:space="preserve">- </w:t>
      </w:r>
      <w:r w:rsidRPr="00A10FB7">
        <w:rPr>
          <w:sz w:val="18"/>
          <w:szCs w:val="18"/>
        </w:rPr>
        <w:t xml:space="preserve">MKN Nr.580). </w:t>
      </w:r>
      <w:bookmarkEnd w:id="0"/>
    </w:p>
  </w:footnote>
  <w:footnote w:id="2">
    <w:p w14:paraId="084BEC6A" w14:textId="77777777" w:rsidR="002E359E" w:rsidRDefault="002E359E" w:rsidP="002E359E">
      <w:pPr>
        <w:pStyle w:val="Vresteksts"/>
      </w:pPr>
      <w:r>
        <w:rPr>
          <w:rStyle w:val="Vresatsauce"/>
        </w:rPr>
        <w:footnoteRef/>
      </w:r>
      <w:r>
        <w:t xml:space="preserve"> </w:t>
      </w:r>
      <w:r w:rsidRPr="006111D4">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2A38"/>
    <w:multiLevelType w:val="hybridMultilevel"/>
    <w:tmpl w:val="E4C8920A"/>
    <w:lvl w:ilvl="0" w:tplc="38F45752">
      <w:start w:val="2"/>
      <w:numFmt w:val="bullet"/>
      <w:lvlText w:val="-"/>
      <w:lvlJc w:val="left"/>
      <w:pPr>
        <w:ind w:left="501" w:hanging="360"/>
      </w:pPr>
      <w:rPr>
        <w:rFonts w:ascii="Calibri" w:eastAsia="Cambria" w:hAnsi="Calibri" w:cs="Calibri"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1977CE"/>
    <w:multiLevelType w:val="hybridMultilevel"/>
    <w:tmpl w:val="37982B1C"/>
    <w:lvl w:ilvl="0" w:tplc="39EEAADE">
      <w:start w:val="1"/>
      <w:numFmt w:val="bullet"/>
      <w:lvlText w:val="-"/>
      <w:lvlJc w:val="left"/>
      <w:pPr>
        <w:ind w:left="720" w:hanging="360"/>
      </w:pPr>
      <w:rPr>
        <w:rFonts w:ascii="Aptos" w:hAnsi="Aptos" w:hint="default"/>
      </w:rPr>
    </w:lvl>
    <w:lvl w:ilvl="1" w:tplc="822C2F5C">
      <w:start w:val="1"/>
      <w:numFmt w:val="bullet"/>
      <w:lvlText w:val="o"/>
      <w:lvlJc w:val="left"/>
      <w:pPr>
        <w:ind w:left="1440" w:hanging="360"/>
      </w:pPr>
      <w:rPr>
        <w:rFonts w:ascii="Courier New" w:hAnsi="Courier New" w:hint="default"/>
      </w:rPr>
    </w:lvl>
    <w:lvl w:ilvl="2" w:tplc="31FA92FE">
      <w:start w:val="1"/>
      <w:numFmt w:val="bullet"/>
      <w:lvlText w:val=""/>
      <w:lvlJc w:val="left"/>
      <w:pPr>
        <w:ind w:left="2160" w:hanging="360"/>
      </w:pPr>
      <w:rPr>
        <w:rFonts w:ascii="Wingdings" w:hAnsi="Wingdings" w:hint="default"/>
      </w:rPr>
    </w:lvl>
    <w:lvl w:ilvl="3" w:tplc="8F066DFC">
      <w:start w:val="1"/>
      <w:numFmt w:val="bullet"/>
      <w:lvlText w:val=""/>
      <w:lvlJc w:val="left"/>
      <w:pPr>
        <w:ind w:left="2880" w:hanging="360"/>
      </w:pPr>
      <w:rPr>
        <w:rFonts w:ascii="Symbol" w:hAnsi="Symbol" w:hint="default"/>
      </w:rPr>
    </w:lvl>
    <w:lvl w:ilvl="4" w:tplc="E71A88CA">
      <w:start w:val="1"/>
      <w:numFmt w:val="bullet"/>
      <w:lvlText w:val="o"/>
      <w:lvlJc w:val="left"/>
      <w:pPr>
        <w:ind w:left="3600" w:hanging="360"/>
      </w:pPr>
      <w:rPr>
        <w:rFonts w:ascii="Courier New" w:hAnsi="Courier New" w:hint="default"/>
      </w:rPr>
    </w:lvl>
    <w:lvl w:ilvl="5" w:tplc="20C0BBD6">
      <w:start w:val="1"/>
      <w:numFmt w:val="bullet"/>
      <w:lvlText w:val=""/>
      <w:lvlJc w:val="left"/>
      <w:pPr>
        <w:ind w:left="4320" w:hanging="360"/>
      </w:pPr>
      <w:rPr>
        <w:rFonts w:ascii="Wingdings" w:hAnsi="Wingdings" w:hint="default"/>
      </w:rPr>
    </w:lvl>
    <w:lvl w:ilvl="6" w:tplc="A15265D0">
      <w:start w:val="1"/>
      <w:numFmt w:val="bullet"/>
      <w:lvlText w:val=""/>
      <w:lvlJc w:val="left"/>
      <w:pPr>
        <w:ind w:left="5040" w:hanging="360"/>
      </w:pPr>
      <w:rPr>
        <w:rFonts w:ascii="Symbol" w:hAnsi="Symbol" w:hint="default"/>
      </w:rPr>
    </w:lvl>
    <w:lvl w:ilvl="7" w:tplc="6BD65600">
      <w:start w:val="1"/>
      <w:numFmt w:val="bullet"/>
      <w:lvlText w:val="o"/>
      <w:lvlJc w:val="left"/>
      <w:pPr>
        <w:ind w:left="5760" w:hanging="360"/>
      </w:pPr>
      <w:rPr>
        <w:rFonts w:ascii="Courier New" w:hAnsi="Courier New" w:hint="default"/>
      </w:rPr>
    </w:lvl>
    <w:lvl w:ilvl="8" w:tplc="D72C416C">
      <w:start w:val="1"/>
      <w:numFmt w:val="bullet"/>
      <w:lvlText w:val=""/>
      <w:lvlJc w:val="left"/>
      <w:pPr>
        <w:ind w:left="6480" w:hanging="360"/>
      </w:pPr>
      <w:rPr>
        <w:rFonts w:ascii="Wingdings" w:hAnsi="Wingdings" w:hint="default"/>
      </w:rPr>
    </w:lvl>
  </w:abstractNum>
  <w:abstractNum w:abstractNumId="5"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6"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983930"/>
    <w:multiLevelType w:val="hybridMultilevel"/>
    <w:tmpl w:val="34A85E94"/>
    <w:lvl w:ilvl="0" w:tplc="E91ED748">
      <w:start w:val="1"/>
      <w:numFmt w:val="bullet"/>
      <w:lvlText w:val="-"/>
      <w:lvlJc w:val="left"/>
      <w:pPr>
        <w:ind w:left="720" w:hanging="360"/>
      </w:pPr>
      <w:rPr>
        <w:rFonts w:ascii="Aptos" w:hAnsi="Aptos" w:hint="default"/>
      </w:rPr>
    </w:lvl>
    <w:lvl w:ilvl="1" w:tplc="8B3CE56A">
      <w:start w:val="1"/>
      <w:numFmt w:val="bullet"/>
      <w:lvlText w:val="o"/>
      <w:lvlJc w:val="left"/>
      <w:pPr>
        <w:ind w:left="1440" w:hanging="360"/>
      </w:pPr>
      <w:rPr>
        <w:rFonts w:ascii="Courier New" w:hAnsi="Courier New" w:hint="default"/>
      </w:rPr>
    </w:lvl>
    <w:lvl w:ilvl="2" w:tplc="AC409E5C">
      <w:start w:val="1"/>
      <w:numFmt w:val="bullet"/>
      <w:lvlText w:val=""/>
      <w:lvlJc w:val="left"/>
      <w:pPr>
        <w:ind w:left="2160" w:hanging="360"/>
      </w:pPr>
      <w:rPr>
        <w:rFonts w:ascii="Wingdings" w:hAnsi="Wingdings" w:hint="default"/>
      </w:rPr>
    </w:lvl>
    <w:lvl w:ilvl="3" w:tplc="AB461E62">
      <w:start w:val="1"/>
      <w:numFmt w:val="bullet"/>
      <w:lvlText w:val=""/>
      <w:lvlJc w:val="left"/>
      <w:pPr>
        <w:ind w:left="2880" w:hanging="360"/>
      </w:pPr>
      <w:rPr>
        <w:rFonts w:ascii="Symbol" w:hAnsi="Symbol" w:hint="default"/>
      </w:rPr>
    </w:lvl>
    <w:lvl w:ilvl="4" w:tplc="E6306EA2">
      <w:start w:val="1"/>
      <w:numFmt w:val="bullet"/>
      <w:lvlText w:val="o"/>
      <w:lvlJc w:val="left"/>
      <w:pPr>
        <w:ind w:left="3600" w:hanging="360"/>
      </w:pPr>
      <w:rPr>
        <w:rFonts w:ascii="Courier New" w:hAnsi="Courier New" w:hint="default"/>
      </w:rPr>
    </w:lvl>
    <w:lvl w:ilvl="5" w:tplc="A404DCEA">
      <w:start w:val="1"/>
      <w:numFmt w:val="bullet"/>
      <w:lvlText w:val=""/>
      <w:lvlJc w:val="left"/>
      <w:pPr>
        <w:ind w:left="4320" w:hanging="360"/>
      </w:pPr>
      <w:rPr>
        <w:rFonts w:ascii="Wingdings" w:hAnsi="Wingdings" w:hint="default"/>
      </w:rPr>
    </w:lvl>
    <w:lvl w:ilvl="6" w:tplc="89F63270">
      <w:start w:val="1"/>
      <w:numFmt w:val="bullet"/>
      <w:lvlText w:val=""/>
      <w:lvlJc w:val="left"/>
      <w:pPr>
        <w:ind w:left="5040" w:hanging="360"/>
      </w:pPr>
      <w:rPr>
        <w:rFonts w:ascii="Symbol" w:hAnsi="Symbol" w:hint="default"/>
      </w:rPr>
    </w:lvl>
    <w:lvl w:ilvl="7" w:tplc="719CFCF4">
      <w:start w:val="1"/>
      <w:numFmt w:val="bullet"/>
      <w:lvlText w:val="o"/>
      <w:lvlJc w:val="left"/>
      <w:pPr>
        <w:ind w:left="5760" w:hanging="360"/>
      </w:pPr>
      <w:rPr>
        <w:rFonts w:ascii="Courier New" w:hAnsi="Courier New" w:hint="default"/>
      </w:rPr>
    </w:lvl>
    <w:lvl w:ilvl="8" w:tplc="EA94D5EA">
      <w:start w:val="1"/>
      <w:numFmt w:val="bullet"/>
      <w:lvlText w:val=""/>
      <w:lvlJc w:val="left"/>
      <w:pPr>
        <w:ind w:left="6480" w:hanging="360"/>
      </w:pPr>
      <w:rPr>
        <w:rFonts w:ascii="Wingdings" w:hAnsi="Wingdings" w:hint="default"/>
      </w:rPr>
    </w:lvl>
  </w:abstractNum>
  <w:abstractNum w:abstractNumId="8"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6308299"/>
    <w:multiLevelType w:val="hybridMultilevel"/>
    <w:tmpl w:val="856CF5BE"/>
    <w:lvl w:ilvl="0" w:tplc="2D800982">
      <w:start w:val="1"/>
      <w:numFmt w:val="bullet"/>
      <w:lvlText w:val="-"/>
      <w:lvlJc w:val="left"/>
      <w:pPr>
        <w:ind w:left="720" w:hanging="360"/>
      </w:pPr>
      <w:rPr>
        <w:rFonts w:ascii="Aptos" w:hAnsi="Aptos" w:hint="default"/>
      </w:rPr>
    </w:lvl>
    <w:lvl w:ilvl="1" w:tplc="26DE8250">
      <w:start w:val="1"/>
      <w:numFmt w:val="bullet"/>
      <w:lvlText w:val="o"/>
      <w:lvlJc w:val="left"/>
      <w:pPr>
        <w:ind w:left="1440" w:hanging="360"/>
      </w:pPr>
      <w:rPr>
        <w:rFonts w:ascii="Courier New" w:hAnsi="Courier New" w:hint="default"/>
      </w:rPr>
    </w:lvl>
    <w:lvl w:ilvl="2" w:tplc="D38052BC">
      <w:start w:val="1"/>
      <w:numFmt w:val="bullet"/>
      <w:lvlText w:val=""/>
      <w:lvlJc w:val="left"/>
      <w:pPr>
        <w:ind w:left="2160" w:hanging="360"/>
      </w:pPr>
      <w:rPr>
        <w:rFonts w:ascii="Wingdings" w:hAnsi="Wingdings" w:hint="default"/>
      </w:rPr>
    </w:lvl>
    <w:lvl w:ilvl="3" w:tplc="5882F0EA">
      <w:start w:val="1"/>
      <w:numFmt w:val="bullet"/>
      <w:lvlText w:val=""/>
      <w:lvlJc w:val="left"/>
      <w:pPr>
        <w:ind w:left="2880" w:hanging="360"/>
      </w:pPr>
      <w:rPr>
        <w:rFonts w:ascii="Symbol" w:hAnsi="Symbol" w:hint="default"/>
      </w:rPr>
    </w:lvl>
    <w:lvl w:ilvl="4" w:tplc="CFEE8BFA">
      <w:start w:val="1"/>
      <w:numFmt w:val="bullet"/>
      <w:lvlText w:val="o"/>
      <w:lvlJc w:val="left"/>
      <w:pPr>
        <w:ind w:left="3600" w:hanging="360"/>
      </w:pPr>
      <w:rPr>
        <w:rFonts w:ascii="Courier New" w:hAnsi="Courier New" w:hint="default"/>
      </w:rPr>
    </w:lvl>
    <w:lvl w:ilvl="5" w:tplc="73E6D2D8">
      <w:start w:val="1"/>
      <w:numFmt w:val="bullet"/>
      <w:lvlText w:val=""/>
      <w:lvlJc w:val="left"/>
      <w:pPr>
        <w:ind w:left="4320" w:hanging="360"/>
      </w:pPr>
      <w:rPr>
        <w:rFonts w:ascii="Wingdings" w:hAnsi="Wingdings" w:hint="default"/>
      </w:rPr>
    </w:lvl>
    <w:lvl w:ilvl="6" w:tplc="537E95CC">
      <w:start w:val="1"/>
      <w:numFmt w:val="bullet"/>
      <w:lvlText w:val=""/>
      <w:lvlJc w:val="left"/>
      <w:pPr>
        <w:ind w:left="5040" w:hanging="360"/>
      </w:pPr>
      <w:rPr>
        <w:rFonts w:ascii="Symbol" w:hAnsi="Symbol" w:hint="default"/>
      </w:rPr>
    </w:lvl>
    <w:lvl w:ilvl="7" w:tplc="258E081E">
      <w:start w:val="1"/>
      <w:numFmt w:val="bullet"/>
      <w:lvlText w:val="o"/>
      <w:lvlJc w:val="left"/>
      <w:pPr>
        <w:ind w:left="5760" w:hanging="360"/>
      </w:pPr>
      <w:rPr>
        <w:rFonts w:ascii="Courier New" w:hAnsi="Courier New" w:hint="default"/>
      </w:rPr>
    </w:lvl>
    <w:lvl w:ilvl="8" w:tplc="C95457EE">
      <w:start w:val="1"/>
      <w:numFmt w:val="bullet"/>
      <w:lvlText w:val=""/>
      <w:lvlJc w:val="left"/>
      <w:pPr>
        <w:ind w:left="6480" w:hanging="360"/>
      </w:pPr>
      <w:rPr>
        <w:rFonts w:ascii="Wingdings" w:hAnsi="Wingdings" w:hint="default"/>
      </w:rPr>
    </w:lvl>
  </w:abstractNum>
  <w:abstractNum w:abstractNumId="10" w15:restartNumberingAfterBreak="0">
    <w:nsid w:val="17874A9E"/>
    <w:multiLevelType w:val="hybridMultilevel"/>
    <w:tmpl w:val="C3B0F0C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787DED"/>
    <w:multiLevelType w:val="hybridMultilevel"/>
    <w:tmpl w:val="4ACE0F10"/>
    <w:lvl w:ilvl="0" w:tplc="D38A1678">
      <w:numFmt w:val="bullet"/>
      <w:lvlText w:val="-"/>
      <w:lvlJc w:val="left"/>
      <w:pPr>
        <w:ind w:left="397" w:hanging="360"/>
      </w:pPr>
      <w:rPr>
        <w:rFonts w:ascii="Times New Roman" w:eastAsia="Times New Roman" w:hAnsi="Times New Roman" w:cs="Times New Roman" w:hint="default"/>
      </w:rPr>
    </w:lvl>
    <w:lvl w:ilvl="1" w:tplc="04260003" w:tentative="1">
      <w:start w:val="1"/>
      <w:numFmt w:val="bullet"/>
      <w:lvlText w:val="o"/>
      <w:lvlJc w:val="left"/>
      <w:pPr>
        <w:ind w:left="1117" w:hanging="360"/>
      </w:pPr>
      <w:rPr>
        <w:rFonts w:ascii="Courier New" w:hAnsi="Courier New" w:cs="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cs="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cs="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16"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432"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36346D"/>
    <w:multiLevelType w:val="hybridMultilevel"/>
    <w:tmpl w:val="D5686FB0"/>
    <w:lvl w:ilvl="0" w:tplc="4058C928">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366B41"/>
    <w:multiLevelType w:val="hybridMultilevel"/>
    <w:tmpl w:val="2B20B984"/>
    <w:lvl w:ilvl="0" w:tplc="E40E71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0"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32"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379C4FB"/>
    <w:multiLevelType w:val="hybridMultilevel"/>
    <w:tmpl w:val="6942750E"/>
    <w:lvl w:ilvl="0" w:tplc="18946556">
      <w:start w:val="1"/>
      <w:numFmt w:val="bullet"/>
      <w:lvlText w:val="-"/>
      <w:lvlJc w:val="left"/>
      <w:pPr>
        <w:ind w:left="720" w:hanging="360"/>
      </w:pPr>
      <w:rPr>
        <w:rFonts w:ascii="Aptos" w:hAnsi="Aptos" w:hint="default"/>
      </w:rPr>
    </w:lvl>
    <w:lvl w:ilvl="1" w:tplc="0E6EEA4A">
      <w:start w:val="1"/>
      <w:numFmt w:val="bullet"/>
      <w:lvlText w:val="o"/>
      <w:lvlJc w:val="left"/>
      <w:pPr>
        <w:ind w:left="1440" w:hanging="360"/>
      </w:pPr>
      <w:rPr>
        <w:rFonts w:ascii="Courier New" w:hAnsi="Courier New" w:hint="default"/>
      </w:rPr>
    </w:lvl>
    <w:lvl w:ilvl="2" w:tplc="C5669586">
      <w:start w:val="1"/>
      <w:numFmt w:val="bullet"/>
      <w:lvlText w:val=""/>
      <w:lvlJc w:val="left"/>
      <w:pPr>
        <w:ind w:left="2160" w:hanging="360"/>
      </w:pPr>
      <w:rPr>
        <w:rFonts w:ascii="Wingdings" w:hAnsi="Wingdings" w:hint="default"/>
      </w:rPr>
    </w:lvl>
    <w:lvl w:ilvl="3" w:tplc="C7FC96EE">
      <w:start w:val="1"/>
      <w:numFmt w:val="bullet"/>
      <w:lvlText w:val=""/>
      <w:lvlJc w:val="left"/>
      <w:pPr>
        <w:ind w:left="2880" w:hanging="360"/>
      </w:pPr>
      <w:rPr>
        <w:rFonts w:ascii="Symbol" w:hAnsi="Symbol" w:hint="default"/>
      </w:rPr>
    </w:lvl>
    <w:lvl w:ilvl="4" w:tplc="B9DCB96E">
      <w:start w:val="1"/>
      <w:numFmt w:val="bullet"/>
      <w:lvlText w:val="o"/>
      <w:lvlJc w:val="left"/>
      <w:pPr>
        <w:ind w:left="3600" w:hanging="360"/>
      </w:pPr>
      <w:rPr>
        <w:rFonts w:ascii="Courier New" w:hAnsi="Courier New" w:hint="default"/>
      </w:rPr>
    </w:lvl>
    <w:lvl w:ilvl="5" w:tplc="3898906E">
      <w:start w:val="1"/>
      <w:numFmt w:val="bullet"/>
      <w:lvlText w:val=""/>
      <w:lvlJc w:val="left"/>
      <w:pPr>
        <w:ind w:left="4320" w:hanging="360"/>
      </w:pPr>
      <w:rPr>
        <w:rFonts w:ascii="Wingdings" w:hAnsi="Wingdings" w:hint="default"/>
      </w:rPr>
    </w:lvl>
    <w:lvl w:ilvl="6" w:tplc="48B80F14">
      <w:start w:val="1"/>
      <w:numFmt w:val="bullet"/>
      <w:lvlText w:val=""/>
      <w:lvlJc w:val="left"/>
      <w:pPr>
        <w:ind w:left="5040" w:hanging="360"/>
      </w:pPr>
      <w:rPr>
        <w:rFonts w:ascii="Symbol" w:hAnsi="Symbol" w:hint="default"/>
      </w:rPr>
    </w:lvl>
    <w:lvl w:ilvl="7" w:tplc="EE0ABC12">
      <w:start w:val="1"/>
      <w:numFmt w:val="bullet"/>
      <w:lvlText w:val="o"/>
      <w:lvlJc w:val="left"/>
      <w:pPr>
        <w:ind w:left="5760" w:hanging="360"/>
      </w:pPr>
      <w:rPr>
        <w:rFonts w:ascii="Courier New" w:hAnsi="Courier New" w:hint="default"/>
      </w:rPr>
    </w:lvl>
    <w:lvl w:ilvl="8" w:tplc="ACACBD96">
      <w:start w:val="1"/>
      <w:numFmt w:val="bullet"/>
      <w:lvlText w:val=""/>
      <w:lvlJc w:val="left"/>
      <w:pPr>
        <w:ind w:left="6480" w:hanging="360"/>
      </w:pPr>
      <w:rPr>
        <w:rFonts w:ascii="Wingdings" w:hAnsi="Wingdings" w:hint="default"/>
      </w:rPr>
    </w:lvl>
  </w:abstractNum>
  <w:abstractNum w:abstractNumId="35"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8"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43"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9"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128443">
    <w:abstractNumId w:val="7"/>
  </w:num>
  <w:num w:numId="2" w16cid:durableId="57678974">
    <w:abstractNumId w:val="4"/>
  </w:num>
  <w:num w:numId="3" w16cid:durableId="832329859">
    <w:abstractNumId w:val="34"/>
  </w:num>
  <w:num w:numId="4" w16cid:durableId="772554603">
    <w:abstractNumId w:val="9"/>
  </w:num>
  <w:num w:numId="5" w16cid:durableId="883911425">
    <w:abstractNumId w:val="16"/>
  </w:num>
  <w:num w:numId="6" w16cid:durableId="1439333173">
    <w:abstractNumId w:val="19"/>
  </w:num>
  <w:num w:numId="7" w16cid:durableId="348221189">
    <w:abstractNumId w:val="22"/>
  </w:num>
  <w:num w:numId="8" w16cid:durableId="1910917430">
    <w:abstractNumId w:val="3"/>
  </w:num>
  <w:num w:numId="9" w16cid:durableId="546646739">
    <w:abstractNumId w:val="13"/>
  </w:num>
  <w:num w:numId="10" w16cid:durableId="643504073">
    <w:abstractNumId w:val="40"/>
  </w:num>
  <w:num w:numId="11" w16cid:durableId="612248086">
    <w:abstractNumId w:val="27"/>
  </w:num>
  <w:num w:numId="12" w16cid:durableId="563176523">
    <w:abstractNumId w:val="31"/>
  </w:num>
  <w:num w:numId="13" w16cid:durableId="909928721">
    <w:abstractNumId w:val="17"/>
  </w:num>
  <w:num w:numId="14" w16cid:durableId="95911739">
    <w:abstractNumId w:val="18"/>
  </w:num>
  <w:num w:numId="15" w16cid:durableId="457191013">
    <w:abstractNumId w:val="11"/>
  </w:num>
  <w:num w:numId="16" w16cid:durableId="1167987795">
    <w:abstractNumId w:val="29"/>
  </w:num>
  <w:num w:numId="17" w16cid:durableId="314644234">
    <w:abstractNumId w:val="6"/>
  </w:num>
  <w:num w:numId="18" w16cid:durableId="797181600">
    <w:abstractNumId w:val="47"/>
  </w:num>
  <w:num w:numId="19" w16cid:durableId="434981355">
    <w:abstractNumId w:val="49"/>
  </w:num>
  <w:num w:numId="20" w16cid:durableId="880047814">
    <w:abstractNumId w:val="35"/>
  </w:num>
  <w:num w:numId="21" w16cid:durableId="445084289">
    <w:abstractNumId w:val="23"/>
  </w:num>
  <w:num w:numId="22" w16cid:durableId="691494567">
    <w:abstractNumId w:val="38"/>
  </w:num>
  <w:num w:numId="23" w16cid:durableId="1969823210">
    <w:abstractNumId w:val="48"/>
  </w:num>
  <w:num w:numId="24" w16cid:durableId="488012576">
    <w:abstractNumId w:val="30"/>
  </w:num>
  <w:num w:numId="25" w16cid:durableId="1343824560">
    <w:abstractNumId w:val="36"/>
  </w:num>
  <w:num w:numId="26" w16cid:durableId="126122970">
    <w:abstractNumId w:val="41"/>
  </w:num>
  <w:num w:numId="27" w16cid:durableId="468282891">
    <w:abstractNumId w:val="33"/>
  </w:num>
  <w:num w:numId="28" w16cid:durableId="2073962505">
    <w:abstractNumId w:val="12"/>
  </w:num>
  <w:num w:numId="29" w16cid:durableId="1605771829">
    <w:abstractNumId w:val="2"/>
  </w:num>
  <w:num w:numId="30" w16cid:durableId="301160914">
    <w:abstractNumId w:val="28"/>
  </w:num>
  <w:num w:numId="31" w16cid:durableId="758914164">
    <w:abstractNumId w:val="8"/>
  </w:num>
  <w:num w:numId="32" w16cid:durableId="655500218">
    <w:abstractNumId w:val="44"/>
  </w:num>
  <w:num w:numId="33" w16cid:durableId="1005354069">
    <w:abstractNumId w:val="26"/>
  </w:num>
  <w:num w:numId="34" w16cid:durableId="1915819941">
    <w:abstractNumId w:val="0"/>
  </w:num>
  <w:num w:numId="35" w16cid:durableId="1050112990">
    <w:abstractNumId w:val="1"/>
  </w:num>
  <w:num w:numId="36" w16cid:durableId="1495687621">
    <w:abstractNumId w:val="46"/>
  </w:num>
  <w:num w:numId="37" w16cid:durableId="1550679781">
    <w:abstractNumId w:val="37"/>
  </w:num>
  <w:num w:numId="38" w16cid:durableId="454761509">
    <w:abstractNumId w:val="42"/>
  </w:num>
  <w:num w:numId="39" w16cid:durableId="2061131758">
    <w:abstractNumId w:val="43"/>
  </w:num>
  <w:num w:numId="40" w16cid:durableId="758720454">
    <w:abstractNumId w:val="21"/>
  </w:num>
  <w:num w:numId="41" w16cid:durableId="1311443512">
    <w:abstractNumId w:val="45"/>
  </w:num>
  <w:num w:numId="42" w16cid:durableId="1461728591">
    <w:abstractNumId w:val="5"/>
  </w:num>
  <w:num w:numId="43" w16cid:durableId="1153178499">
    <w:abstractNumId w:val="39"/>
  </w:num>
  <w:num w:numId="44" w16cid:durableId="1644889333">
    <w:abstractNumId w:val="14"/>
  </w:num>
  <w:num w:numId="45" w16cid:durableId="395518540">
    <w:abstractNumId w:val="32"/>
  </w:num>
  <w:num w:numId="46" w16cid:durableId="1020544706">
    <w:abstractNumId w:val="25"/>
  </w:num>
  <w:num w:numId="47" w16cid:durableId="592512107">
    <w:abstractNumId w:val="20"/>
  </w:num>
  <w:num w:numId="48" w16cid:durableId="39130946">
    <w:abstractNumId w:val="24"/>
  </w:num>
  <w:num w:numId="49" w16cid:durableId="388458562">
    <w:abstractNumId w:val="15"/>
  </w:num>
  <w:num w:numId="50" w16cid:durableId="608391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3"/>
    <w:rsid w:val="00011CD6"/>
    <w:rsid w:val="000161F8"/>
    <w:rsid w:val="00040934"/>
    <w:rsid w:val="00042DCE"/>
    <w:rsid w:val="0004319D"/>
    <w:rsid w:val="0006718E"/>
    <w:rsid w:val="0006728D"/>
    <w:rsid w:val="00080028"/>
    <w:rsid w:val="000A4717"/>
    <w:rsid w:val="000A79C8"/>
    <w:rsid w:val="000C06CF"/>
    <w:rsid w:val="000E598C"/>
    <w:rsid w:val="001018BF"/>
    <w:rsid w:val="0013328A"/>
    <w:rsid w:val="00135D0D"/>
    <w:rsid w:val="00142209"/>
    <w:rsid w:val="00144B65"/>
    <w:rsid w:val="00147379"/>
    <w:rsid w:val="00156F73"/>
    <w:rsid w:val="00157E67"/>
    <w:rsid w:val="00170743"/>
    <w:rsid w:val="00185462"/>
    <w:rsid w:val="00197386"/>
    <w:rsid w:val="001A2ED8"/>
    <w:rsid w:val="001B00FE"/>
    <w:rsid w:val="001B0536"/>
    <w:rsid w:val="001B2260"/>
    <w:rsid w:val="001B2418"/>
    <w:rsid w:val="001B4894"/>
    <w:rsid w:val="001C34A0"/>
    <w:rsid w:val="001C3835"/>
    <w:rsid w:val="001C41F0"/>
    <w:rsid w:val="001E36CB"/>
    <w:rsid w:val="001F7F18"/>
    <w:rsid w:val="00204556"/>
    <w:rsid w:val="00207E7D"/>
    <w:rsid w:val="00210377"/>
    <w:rsid w:val="00222E6A"/>
    <w:rsid w:val="00252E38"/>
    <w:rsid w:val="0028348E"/>
    <w:rsid w:val="00296B78"/>
    <w:rsid w:val="002A1192"/>
    <w:rsid w:val="002D2EC1"/>
    <w:rsid w:val="002E359E"/>
    <w:rsid w:val="002F0E0F"/>
    <w:rsid w:val="00313959"/>
    <w:rsid w:val="00324F23"/>
    <w:rsid w:val="00393B1E"/>
    <w:rsid w:val="0039476C"/>
    <w:rsid w:val="00396F5D"/>
    <w:rsid w:val="003B0480"/>
    <w:rsid w:val="003B1A13"/>
    <w:rsid w:val="003D1CF4"/>
    <w:rsid w:val="003D7322"/>
    <w:rsid w:val="003F0E9F"/>
    <w:rsid w:val="0041468A"/>
    <w:rsid w:val="004450AC"/>
    <w:rsid w:val="0044586D"/>
    <w:rsid w:val="00450E88"/>
    <w:rsid w:val="004563FA"/>
    <w:rsid w:val="00474879"/>
    <w:rsid w:val="00477CB3"/>
    <w:rsid w:val="004874CD"/>
    <w:rsid w:val="00497420"/>
    <w:rsid w:val="004A37B8"/>
    <w:rsid w:val="004A4736"/>
    <w:rsid w:val="004A5915"/>
    <w:rsid w:val="004B076B"/>
    <w:rsid w:val="004C180C"/>
    <w:rsid w:val="004F5F12"/>
    <w:rsid w:val="00522CB7"/>
    <w:rsid w:val="00535D9D"/>
    <w:rsid w:val="005A1000"/>
    <w:rsid w:val="005B045A"/>
    <w:rsid w:val="005B455F"/>
    <w:rsid w:val="005C64D4"/>
    <w:rsid w:val="005D53AD"/>
    <w:rsid w:val="005D6934"/>
    <w:rsid w:val="00605624"/>
    <w:rsid w:val="00633B5C"/>
    <w:rsid w:val="00660210"/>
    <w:rsid w:val="0067670A"/>
    <w:rsid w:val="0069492B"/>
    <w:rsid w:val="0069729E"/>
    <w:rsid w:val="006A0C31"/>
    <w:rsid w:val="006B036C"/>
    <w:rsid w:val="006C6E8E"/>
    <w:rsid w:val="006D51D4"/>
    <w:rsid w:val="006F41F9"/>
    <w:rsid w:val="006F50E5"/>
    <w:rsid w:val="0072654A"/>
    <w:rsid w:val="00733D74"/>
    <w:rsid w:val="00736879"/>
    <w:rsid w:val="007702FF"/>
    <w:rsid w:val="007A5DC3"/>
    <w:rsid w:val="007A6A8D"/>
    <w:rsid w:val="007B32A4"/>
    <w:rsid w:val="007C3EE3"/>
    <w:rsid w:val="007D2CF9"/>
    <w:rsid w:val="007F46C3"/>
    <w:rsid w:val="008561A3"/>
    <w:rsid w:val="008570FF"/>
    <w:rsid w:val="008637BE"/>
    <w:rsid w:val="008734BD"/>
    <w:rsid w:val="00884DBD"/>
    <w:rsid w:val="00891935"/>
    <w:rsid w:val="00894417"/>
    <w:rsid w:val="008A156B"/>
    <w:rsid w:val="008A44FB"/>
    <w:rsid w:val="008B1926"/>
    <w:rsid w:val="008B1ECA"/>
    <w:rsid w:val="008C0F9F"/>
    <w:rsid w:val="008D231B"/>
    <w:rsid w:val="008F5379"/>
    <w:rsid w:val="00901B1E"/>
    <w:rsid w:val="00922445"/>
    <w:rsid w:val="009278DC"/>
    <w:rsid w:val="009356A3"/>
    <w:rsid w:val="009408E5"/>
    <w:rsid w:val="00941A24"/>
    <w:rsid w:val="0095651C"/>
    <w:rsid w:val="00984C40"/>
    <w:rsid w:val="00997019"/>
    <w:rsid w:val="009A65B0"/>
    <w:rsid w:val="009C06D7"/>
    <w:rsid w:val="009F158B"/>
    <w:rsid w:val="009F520C"/>
    <w:rsid w:val="00A057C3"/>
    <w:rsid w:val="00A06D3E"/>
    <w:rsid w:val="00A26383"/>
    <w:rsid w:val="00A316F4"/>
    <w:rsid w:val="00A32107"/>
    <w:rsid w:val="00A45722"/>
    <w:rsid w:val="00A45D8D"/>
    <w:rsid w:val="00A5319B"/>
    <w:rsid w:val="00A66777"/>
    <w:rsid w:val="00A76495"/>
    <w:rsid w:val="00A8295D"/>
    <w:rsid w:val="00A94308"/>
    <w:rsid w:val="00A9747C"/>
    <w:rsid w:val="00A975DB"/>
    <w:rsid w:val="00AA3D6C"/>
    <w:rsid w:val="00AA7211"/>
    <w:rsid w:val="00AB2AD1"/>
    <w:rsid w:val="00AB4B55"/>
    <w:rsid w:val="00AD5505"/>
    <w:rsid w:val="00AE04E5"/>
    <w:rsid w:val="00B076F9"/>
    <w:rsid w:val="00B16A92"/>
    <w:rsid w:val="00B2653B"/>
    <w:rsid w:val="00B2796C"/>
    <w:rsid w:val="00B4521E"/>
    <w:rsid w:val="00B52D13"/>
    <w:rsid w:val="00B71006"/>
    <w:rsid w:val="00B947A0"/>
    <w:rsid w:val="00B96198"/>
    <w:rsid w:val="00BC1E42"/>
    <w:rsid w:val="00BD487A"/>
    <w:rsid w:val="00BE669D"/>
    <w:rsid w:val="00C21B10"/>
    <w:rsid w:val="00C50BF6"/>
    <w:rsid w:val="00C51C56"/>
    <w:rsid w:val="00C715C1"/>
    <w:rsid w:val="00C74803"/>
    <w:rsid w:val="00C83D97"/>
    <w:rsid w:val="00C9393B"/>
    <w:rsid w:val="00CA2405"/>
    <w:rsid w:val="00CA24D4"/>
    <w:rsid w:val="00CA6227"/>
    <w:rsid w:val="00CB1083"/>
    <w:rsid w:val="00D07033"/>
    <w:rsid w:val="00D152D9"/>
    <w:rsid w:val="00D26B9B"/>
    <w:rsid w:val="00D44EAD"/>
    <w:rsid w:val="00D45C0D"/>
    <w:rsid w:val="00D50CE0"/>
    <w:rsid w:val="00D95321"/>
    <w:rsid w:val="00DB54BC"/>
    <w:rsid w:val="00DB7A2D"/>
    <w:rsid w:val="00DC0F21"/>
    <w:rsid w:val="00DE33B7"/>
    <w:rsid w:val="00DF11A9"/>
    <w:rsid w:val="00DF2371"/>
    <w:rsid w:val="00E07BFB"/>
    <w:rsid w:val="00E11017"/>
    <w:rsid w:val="00E15D5A"/>
    <w:rsid w:val="00E169DA"/>
    <w:rsid w:val="00EB6C9D"/>
    <w:rsid w:val="00EC3720"/>
    <w:rsid w:val="00EC4EB1"/>
    <w:rsid w:val="00ED4997"/>
    <w:rsid w:val="00ED6329"/>
    <w:rsid w:val="00EE58BD"/>
    <w:rsid w:val="00EF3560"/>
    <w:rsid w:val="00EF714A"/>
    <w:rsid w:val="00F071B6"/>
    <w:rsid w:val="00F074F2"/>
    <w:rsid w:val="00F63E17"/>
    <w:rsid w:val="00F83890"/>
    <w:rsid w:val="00F83F0B"/>
    <w:rsid w:val="00FA5898"/>
    <w:rsid w:val="00FB0741"/>
    <w:rsid w:val="00FB572F"/>
    <w:rsid w:val="037A94F3"/>
    <w:rsid w:val="04177B29"/>
    <w:rsid w:val="064F7528"/>
    <w:rsid w:val="07E73C7B"/>
    <w:rsid w:val="0AE09EF0"/>
    <w:rsid w:val="0B2B7F99"/>
    <w:rsid w:val="0C22C09B"/>
    <w:rsid w:val="16342C1F"/>
    <w:rsid w:val="16F9F9D3"/>
    <w:rsid w:val="1B551459"/>
    <w:rsid w:val="1BD6ACE5"/>
    <w:rsid w:val="1FDC6FA9"/>
    <w:rsid w:val="22920EAB"/>
    <w:rsid w:val="26528C65"/>
    <w:rsid w:val="280353CF"/>
    <w:rsid w:val="2B05D6E1"/>
    <w:rsid w:val="2F906ED6"/>
    <w:rsid w:val="303C6382"/>
    <w:rsid w:val="320DCFAF"/>
    <w:rsid w:val="34E2EFA2"/>
    <w:rsid w:val="35525316"/>
    <w:rsid w:val="3B7621DF"/>
    <w:rsid w:val="3E525D06"/>
    <w:rsid w:val="3EADF34D"/>
    <w:rsid w:val="3F723500"/>
    <w:rsid w:val="46895CA5"/>
    <w:rsid w:val="4D526043"/>
    <w:rsid w:val="4D9DC396"/>
    <w:rsid w:val="4EC787E9"/>
    <w:rsid w:val="4ED534EB"/>
    <w:rsid w:val="5336A803"/>
    <w:rsid w:val="5AF48068"/>
    <w:rsid w:val="5C8CF1D6"/>
    <w:rsid w:val="5F1DF76C"/>
    <w:rsid w:val="60D0B622"/>
    <w:rsid w:val="62E2B900"/>
    <w:rsid w:val="6534C452"/>
    <w:rsid w:val="671D27E1"/>
    <w:rsid w:val="684419BB"/>
    <w:rsid w:val="68A080E9"/>
    <w:rsid w:val="68C642F4"/>
    <w:rsid w:val="6EBA58B5"/>
    <w:rsid w:val="72076891"/>
    <w:rsid w:val="76A0E4C4"/>
    <w:rsid w:val="77D2B2E1"/>
    <w:rsid w:val="78AC08E4"/>
    <w:rsid w:val="797C3633"/>
    <w:rsid w:val="7CA49890"/>
    <w:rsid w:val="7DDC6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459A"/>
  <w15:chartTrackingRefBased/>
  <w15:docId w15:val="{6C6EFA43-C3D1-4EE8-8D80-1C9412F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3835"/>
  </w:style>
  <w:style w:type="paragraph" w:styleId="Virsraksts1">
    <w:name w:val="heading 1"/>
    <w:basedOn w:val="Parasts"/>
    <w:next w:val="Parasts"/>
    <w:link w:val="Virsraksts1Rakstz"/>
    <w:qFormat/>
    <w:rsid w:val="007A5DC3"/>
    <w:pPr>
      <w:keepNext/>
      <w:spacing w:before="240" w:after="60" w:line="320" w:lineRule="exact"/>
      <w:outlineLvl w:val="0"/>
    </w:pPr>
    <w:rPr>
      <w:rFonts w:ascii="Arial" w:eastAsia="Times New Roman" w:hAnsi="Arial" w:cs="Arial"/>
      <w:b/>
      <w:bCs/>
      <w:kern w:val="32"/>
      <w:sz w:val="32"/>
      <w:szCs w:val="32"/>
      <w:lang w:eastAsia="de-DE"/>
      <w14:ligatures w14:val="none"/>
    </w:rPr>
  </w:style>
  <w:style w:type="paragraph" w:styleId="Virsraksts2">
    <w:name w:val="heading 2"/>
    <w:basedOn w:val="Parasts"/>
    <w:next w:val="Parasts"/>
    <w:link w:val="Virsraksts2Rakstz"/>
    <w:qFormat/>
    <w:rsid w:val="007A5DC3"/>
    <w:pPr>
      <w:keepNext/>
      <w:spacing w:before="240" w:after="60" w:line="320" w:lineRule="exact"/>
      <w:outlineLvl w:val="1"/>
    </w:pPr>
    <w:rPr>
      <w:rFonts w:ascii="Arial" w:eastAsia="Times New Roman" w:hAnsi="Arial" w:cs="Arial"/>
      <w:b/>
      <w:bCs/>
      <w:i/>
      <w:iCs/>
      <w:kern w:val="0"/>
      <w:sz w:val="28"/>
      <w:szCs w:val="28"/>
      <w:lang w:eastAsia="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6383"/>
    <w:rPr>
      <w:color w:val="0563C1" w:themeColor="hyperlink"/>
      <w:u w:val="single"/>
    </w:rPr>
  </w:style>
  <w:style w:type="character" w:styleId="Neatrisintapieminana">
    <w:name w:val="Unresolved Mention"/>
    <w:basedOn w:val="Noklusjumarindkopasfonts"/>
    <w:uiPriority w:val="99"/>
    <w:semiHidden/>
    <w:unhideWhenUsed/>
    <w:rsid w:val="00A26383"/>
    <w:rPr>
      <w:color w:val="605E5C"/>
      <w:shd w:val="clear" w:color="auto" w:fill="E1DFDD"/>
    </w:rPr>
  </w:style>
  <w:style w:type="paragraph" w:styleId="Paraststmeklis">
    <w:name w:val="Normal (Web)"/>
    <w:basedOn w:val="Parasts"/>
    <w:uiPriority w:val="99"/>
    <w:semiHidden/>
    <w:unhideWhenUsed/>
    <w:rsid w:val="00393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393B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3B1E"/>
  </w:style>
  <w:style w:type="paragraph" w:styleId="Kjene">
    <w:name w:val="footer"/>
    <w:basedOn w:val="Parasts"/>
    <w:link w:val="KjeneRakstz"/>
    <w:uiPriority w:val="99"/>
    <w:unhideWhenUsed/>
    <w:rsid w:val="00393B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3B1E"/>
  </w:style>
  <w:style w:type="character" w:customStyle="1" w:styleId="Virsraksts1Rakstz">
    <w:name w:val="Virsraksts 1 Rakstz."/>
    <w:basedOn w:val="Noklusjumarindkopasfonts"/>
    <w:link w:val="Virsraksts1"/>
    <w:rsid w:val="007A5DC3"/>
    <w:rPr>
      <w:rFonts w:ascii="Arial" w:eastAsia="Times New Roman" w:hAnsi="Arial" w:cs="Arial"/>
      <w:b/>
      <w:bCs/>
      <w:kern w:val="32"/>
      <w:sz w:val="32"/>
      <w:szCs w:val="32"/>
      <w:lang w:eastAsia="de-DE"/>
      <w14:ligatures w14:val="none"/>
    </w:rPr>
  </w:style>
  <w:style w:type="character" w:customStyle="1" w:styleId="Virsraksts2Rakstz">
    <w:name w:val="Virsraksts 2 Rakstz."/>
    <w:basedOn w:val="Noklusjumarindkopasfonts"/>
    <w:link w:val="Virsraksts2"/>
    <w:rsid w:val="007A5DC3"/>
    <w:rPr>
      <w:rFonts w:ascii="Arial" w:eastAsia="Times New Roman" w:hAnsi="Arial" w:cs="Arial"/>
      <w:b/>
      <w:bCs/>
      <w:i/>
      <w:iCs/>
      <w:kern w:val="0"/>
      <w:sz w:val="28"/>
      <w:szCs w:val="28"/>
      <w:lang w:eastAsia="de-DE"/>
      <w14:ligatures w14:val="none"/>
    </w:rPr>
  </w:style>
  <w:style w:type="paragraph" w:styleId="Sarakstarindkopa">
    <w:name w:val="List Paragraph"/>
    <w:aliases w:val="H&amp;P List Paragraph"/>
    <w:basedOn w:val="Parasts"/>
    <w:link w:val="SarakstarindkopaRakstz"/>
    <w:uiPriority w:val="34"/>
    <w:qFormat/>
    <w:rsid w:val="007A5DC3"/>
    <w:pPr>
      <w:suppressAutoHyphens/>
      <w:spacing w:after="0" w:line="240" w:lineRule="auto"/>
      <w:ind w:left="720"/>
      <w:contextualSpacing/>
    </w:pPr>
    <w:rPr>
      <w:rFonts w:ascii="Times New Roman" w:eastAsia="Times New Roman" w:hAnsi="Times New Roman" w:cs="Times New Roman"/>
      <w:kern w:val="0"/>
      <w:sz w:val="24"/>
      <w:szCs w:val="20"/>
      <w:lang w:eastAsia="zh-CN"/>
      <w14:ligatures w14:val="none"/>
    </w:rPr>
  </w:style>
  <w:style w:type="paragraph" w:styleId="Balonteksts">
    <w:name w:val="Balloon Text"/>
    <w:basedOn w:val="Parasts"/>
    <w:link w:val="BalontekstsRakstz"/>
    <w:uiPriority w:val="99"/>
    <w:semiHidden/>
    <w:unhideWhenUsed/>
    <w:rsid w:val="007A5DC3"/>
    <w:pPr>
      <w:suppressAutoHyphens/>
      <w:spacing w:after="0" w:line="240" w:lineRule="auto"/>
    </w:pPr>
    <w:rPr>
      <w:rFonts w:ascii="Segoe UI" w:eastAsia="Times New Roman" w:hAnsi="Segoe UI" w:cs="Segoe UI"/>
      <w:kern w:val="0"/>
      <w:sz w:val="18"/>
      <w:szCs w:val="18"/>
      <w:lang w:eastAsia="zh-CN"/>
      <w14:ligatures w14:val="none"/>
    </w:rPr>
  </w:style>
  <w:style w:type="character" w:customStyle="1" w:styleId="BalontekstsRakstz">
    <w:name w:val="Balonteksts Rakstz."/>
    <w:basedOn w:val="Noklusjumarindkopasfonts"/>
    <w:link w:val="Balonteksts"/>
    <w:uiPriority w:val="99"/>
    <w:semiHidden/>
    <w:rsid w:val="007A5DC3"/>
    <w:rPr>
      <w:rFonts w:ascii="Segoe UI" w:eastAsia="Times New Roman" w:hAnsi="Segoe UI" w:cs="Segoe UI"/>
      <w:kern w:val="0"/>
      <w:sz w:val="18"/>
      <w:szCs w:val="18"/>
      <w:lang w:eastAsia="zh-CN"/>
      <w14:ligatures w14:val="none"/>
    </w:rPr>
  </w:style>
  <w:style w:type="paragraph" w:customStyle="1" w:styleId="Default">
    <w:name w:val="Default"/>
    <w:rsid w:val="007A5DC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H&amp;P List Paragraph Rakstz."/>
    <w:link w:val="Sarakstarindkopa"/>
    <w:uiPriority w:val="34"/>
    <w:locked/>
    <w:rsid w:val="007A5DC3"/>
    <w:rPr>
      <w:rFonts w:ascii="Times New Roman" w:eastAsia="Times New Roman" w:hAnsi="Times New Roman" w:cs="Times New Roman"/>
      <w:kern w:val="0"/>
      <w:sz w:val="24"/>
      <w:szCs w:val="20"/>
      <w:lang w:eastAsia="zh-CN"/>
      <w14:ligatures w14:val="none"/>
    </w:rPr>
  </w:style>
  <w:style w:type="paragraph" w:customStyle="1" w:styleId="Punkti">
    <w:name w:val="Punkti"/>
    <w:basedOn w:val="Pamatteksts"/>
    <w:link w:val="PunktiRakstzRakstz"/>
    <w:rsid w:val="007A5DC3"/>
    <w:pPr>
      <w:numPr>
        <w:numId w:val="14"/>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7A5DC3"/>
    <w:rPr>
      <w:rFonts w:ascii="Times New Roman" w:eastAsia="MS Mincho" w:hAnsi="Times New Roman" w:cs="Times New Roman"/>
      <w:kern w:val="0"/>
      <w:sz w:val="24"/>
      <w:szCs w:val="24"/>
      <w:lang w:eastAsia="lv-LV"/>
      <w14:ligatures w14:val="none"/>
    </w:rPr>
  </w:style>
  <w:style w:type="paragraph" w:customStyle="1" w:styleId="Apakpunkti">
    <w:name w:val="Apakšpunkti"/>
    <w:basedOn w:val="Pamatteksts"/>
    <w:next w:val="Punkti"/>
    <w:rsid w:val="007A5DC3"/>
    <w:pPr>
      <w:numPr>
        <w:ilvl w:val="1"/>
        <w:numId w:val="14"/>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7A5DC3"/>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semiHidden/>
    <w:unhideWhenUsed/>
    <w:rsid w:val="007A5DC3"/>
    <w:pPr>
      <w:suppressAutoHyphens/>
      <w:spacing w:after="120" w:line="240" w:lineRule="auto"/>
    </w:pPr>
    <w:rPr>
      <w:rFonts w:ascii="Times New Roman" w:eastAsia="Times New Roman" w:hAnsi="Times New Roman" w:cs="Times New Roman"/>
      <w:kern w:val="0"/>
      <w:sz w:val="24"/>
      <w:szCs w:val="20"/>
      <w:lang w:eastAsia="zh-CN"/>
      <w14:ligatures w14:val="none"/>
    </w:rPr>
  </w:style>
  <w:style w:type="character" w:customStyle="1" w:styleId="PamattekstsRakstz">
    <w:name w:val="Pamatteksts Rakstz."/>
    <w:basedOn w:val="Noklusjumarindkopasfonts"/>
    <w:link w:val="Pamatteksts"/>
    <w:uiPriority w:val="99"/>
    <w:semiHidden/>
    <w:rsid w:val="007A5DC3"/>
    <w:rPr>
      <w:rFonts w:ascii="Times New Roman" w:eastAsia="Times New Roman" w:hAnsi="Times New Roman" w:cs="Times New Roman"/>
      <w:kern w:val="0"/>
      <w:sz w:val="24"/>
      <w:szCs w:val="20"/>
      <w:lang w:eastAsia="zh-CN"/>
      <w14:ligatures w14:val="none"/>
    </w:rPr>
  </w:style>
  <w:style w:type="character" w:styleId="Komentraatsauce">
    <w:name w:val="annotation reference"/>
    <w:basedOn w:val="Noklusjumarindkopasfonts"/>
    <w:uiPriority w:val="99"/>
    <w:semiHidden/>
    <w:unhideWhenUsed/>
    <w:rsid w:val="007A5DC3"/>
    <w:rPr>
      <w:sz w:val="16"/>
      <w:szCs w:val="16"/>
    </w:rPr>
  </w:style>
  <w:style w:type="paragraph" w:styleId="Komentrateksts">
    <w:name w:val="annotation text"/>
    <w:basedOn w:val="Parasts"/>
    <w:link w:val="KomentratekstsRakstz"/>
    <w:uiPriority w:val="99"/>
    <w:unhideWhenUsed/>
    <w:rsid w:val="007A5DC3"/>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KomentratekstsRakstz">
    <w:name w:val="Komentāra teksts Rakstz."/>
    <w:basedOn w:val="Noklusjumarindkopasfonts"/>
    <w:link w:val="Komentrateksts"/>
    <w:uiPriority w:val="99"/>
    <w:rsid w:val="007A5DC3"/>
    <w:rPr>
      <w:rFonts w:ascii="Times New Roman" w:eastAsia="Times New Roman" w:hAnsi="Times New Roman" w:cs="Times New Roman"/>
      <w:kern w:val="0"/>
      <w:sz w:val="20"/>
      <w:szCs w:val="20"/>
      <w:lang w:eastAsia="zh-CN"/>
      <w14:ligatures w14:val="none"/>
    </w:rPr>
  </w:style>
  <w:style w:type="paragraph" w:styleId="Komentratma">
    <w:name w:val="annotation subject"/>
    <w:basedOn w:val="Komentrateksts"/>
    <w:next w:val="Komentrateksts"/>
    <w:link w:val="KomentratmaRakstz"/>
    <w:uiPriority w:val="99"/>
    <w:semiHidden/>
    <w:unhideWhenUsed/>
    <w:rsid w:val="007A5DC3"/>
    <w:rPr>
      <w:b/>
      <w:bCs/>
    </w:rPr>
  </w:style>
  <w:style w:type="character" w:customStyle="1" w:styleId="KomentratmaRakstz">
    <w:name w:val="Komentāra tēma Rakstz."/>
    <w:basedOn w:val="KomentratekstsRakstz"/>
    <w:link w:val="Komentratma"/>
    <w:uiPriority w:val="99"/>
    <w:semiHidden/>
    <w:rsid w:val="007A5DC3"/>
    <w:rPr>
      <w:rFonts w:ascii="Times New Roman" w:eastAsia="Times New Roman" w:hAnsi="Times New Roman" w:cs="Times New Roman"/>
      <w:b/>
      <w:bCs/>
      <w:kern w:val="0"/>
      <w:sz w:val="20"/>
      <w:szCs w:val="20"/>
      <w:lang w:eastAsia="zh-CN"/>
      <w14:ligatures w14:val="none"/>
    </w:rPr>
  </w:style>
  <w:style w:type="paragraph" w:styleId="Bezatstarpm">
    <w:name w:val="No Spacing"/>
    <w:uiPriority w:val="1"/>
    <w:qFormat/>
    <w:rsid w:val="007A5DC3"/>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7A5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F0E9F"/>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3F0E9F"/>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3F0E9F"/>
    <w:rPr>
      <w:vertAlign w:val="superscript"/>
    </w:rPr>
  </w:style>
  <w:style w:type="character" w:styleId="Izmantotahipersaite">
    <w:name w:val="FollowedHyperlink"/>
    <w:basedOn w:val="Noklusjumarindkopasfonts"/>
    <w:uiPriority w:val="99"/>
    <w:semiHidden/>
    <w:unhideWhenUsed/>
    <w:rsid w:val="00EF714A"/>
    <w:rPr>
      <w:color w:val="954F72" w:themeColor="followedHyperlink"/>
      <w:u w:val="single"/>
    </w:rPr>
  </w:style>
  <w:style w:type="paragraph" w:styleId="Prskatjums">
    <w:name w:val="Revision"/>
    <w:hidden/>
    <w:uiPriority w:val="99"/>
    <w:semiHidden/>
    <w:rsid w:val="00CA2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798">
      <w:bodyDiv w:val="1"/>
      <w:marLeft w:val="0"/>
      <w:marRight w:val="0"/>
      <w:marTop w:val="0"/>
      <w:marBottom w:val="0"/>
      <w:divBdr>
        <w:top w:val="none" w:sz="0" w:space="0" w:color="auto"/>
        <w:left w:val="none" w:sz="0" w:space="0" w:color="auto"/>
        <w:bottom w:val="none" w:sz="0" w:space="0" w:color="auto"/>
        <w:right w:val="none" w:sz="0" w:space="0" w:color="auto"/>
      </w:divBdr>
    </w:div>
    <w:div w:id="1452675496">
      <w:bodyDiv w:val="1"/>
      <w:marLeft w:val="0"/>
      <w:marRight w:val="0"/>
      <w:marTop w:val="0"/>
      <w:marBottom w:val="0"/>
      <w:divBdr>
        <w:top w:val="none" w:sz="0" w:space="0" w:color="auto"/>
        <w:left w:val="none" w:sz="0" w:space="0" w:color="auto"/>
        <w:bottom w:val="none" w:sz="0" w:space="0" w:color="auto"/>
        <w:right w:val="none" w:sz="0" w:space="0" w:color="auto"/>
      </w:divBdr>
    </w:div>
    <w:div w:id="1673486590">
      <w:bodyDiv w:val="1"/>
      <w:marLeft w:val="0"/>
      <w:marRight w:val="0"/>
      <w:marTop w:val="0"/>
      <w:marBottom w:val="0"/>
      <w:divBdr>
        <w:top w:val="none" w:sz="0" w:space="0" w:color="auto"/>
        <w:left w:val="none" w:sz="0" w:space="0" w:color="auto"/>
        <w:bottom w:val="none" w:sz="0" w:space="0" w:color="auto"/>
        <w:right w:val="none" w:sz="0" w:space="0" w:color="auto"/>
      </w:divBdr>
    </w:div>
    <w:div w:id="17889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uz/Vertesanasmetod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uz/SVVAstrategij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lad.gov.lv/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rtneriba.lv/dokumentacija-2023-2027/" TargetMode="External"/><Relationship Id="rId4" Type="http://schemas.openxmlformats.org/officeDocument/2006/relationships/settings" Target="settings.xml"/><Relationship Id="rId9" Type="http://schemas.openxmlformats.org/officeDocument/2006/relationships/hyperlink" Target="http://www.partnerib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B806-6BB2-4055-BAA9-3F3677EF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14360</Words>
  <Characters>8186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2</cp:revision>
  <dcterms:created xsi:type="dcterms:W3CDTF">2025-01-16T07:51:00Z</dcterms:created>
  <dcterms:modified xsi:type="dcterms:W3CDTF">2025-01-16T07:51:00Z</dcterms:modified>
</cp:coreProperties>
</file>